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proofErr w:type="gramStart"/>
      <w:r w:rsidRPr="003D5D5B">
        <w:rPr>
          <w:sz w:val="22"/>
        </w:rPr>
        <w:t>Claimants</w:t>
      </w:r>
      <w:proofErr w:type="gramEnd"/>
      <w:r w:rsidRPr="003D5D5B">
        <w:rPr>
          <w:sz w:val="22"/>
        </w:rPr>
        <w:t xml:space="preserve">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1"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623"/>
      </w:tblGrid>
      <w:tr w:rsidR="00D251C9" w14:paraId="6568F856" w14:textId="6DCECA56" w:rsidTr="003405F3">
        <w:trPr>
          <w:trHeight w:val="258"/>
        </w:trPr>
        <w:tc>
          <w:tcPr>
            <w:tcW w:w="2623" w:type="dxa"/>
            <w:tcBorders>
              <w:right w:val="single" w:sz="4" w:space="0" w:color="auto"/>
            </w:tcBorders>
          </w:tcPr>
          <w:p w14:paraId="6568F850" w14:textId="27DF490F" w:rsidR="00D251C9" w:rsidRPr="00E1161C" w:rsidRDefault="003405F3" w:rsidP="009A55B0">
            <w:pPr>
              <w:rPr>
                <w:sz w:val="20"/>
                <w:szCs w:val="20"/>
              </w:rPr>
            </w:pPr>
            <w:r>
              <w:rPr>
                <w:sz w:val="20"/>
                <w:szCs w:val="20"/>
              </w:rPr>
              <w:t>STFC/UKRI</w:t>
            </w:r>
          </w:p>
        </w:tc>
      </w:tr>
      <w:tr w:rsidR="003405F3" w14:paraId="376A81A9" w14:textId="77777777" w:rsidTr="003405F3">
        <w:trPr>
          <w:trHeight w:val="258"/>
        </w:trPr>
        <w:tc>
          <w:tcPr>
            <w:tcW w:w="2623" w:type="dxa"/>
            <w:tcBorders>
              <w:right w:val="single" w:sz="4" w:space="0" w:color="auto"/>
            </w:tcBorders>
          </w:tcPr>
          <w:p w14:paraId="1102E727" w14:textId="1BDCEC9F" w:rsidR="003405F3" w:rsidRDefault="003405F3" w:rsidP="009A55B0">
            <w:pPr>
              <w:rPr>
                <w:sz w:val="20"/>
                <w:szCs w:val="20"/>
              </w:rPr>
            </w:pPr>
            <w:r>
              <w:rPr>
                <w:sz w:val="20"/>
                <w:szCs w:val="20"/>
              </w:rPr>
              <w:t>Debbie Loader</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0E13A89C" w14:textId="0EAE1492" w:rsidR="006B0B63" w:rsidRPr="00E430AA" w:rsidRDefault="006B0B63" w:rsidP="00E430AA">
      <w:r>
        <w:t>C</w:t>
      </w:r>
      <w:r w:rsidR="005B0AA3">
        <w:t xml:space="preserve">ouncil </w:t>
      </w:r>
      <w:r>
        <w:t>Co</w:t>
      </w:r>
      <w:r w:rsidR="00142928">
        <w:t>ntact</w:t>
      </w:r>
      <w:r>
        <w:t>:</w:t>
      </w:r>
      <w:r w:rsidR="00403547">
        <w:t xml:space="preserve"> </w:t>
      </w:r>
    </w:p>
    <w:p w14:paraId="6568F859" w14:textId="77777777"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6C0BBB29" w:rsidR="0007585A" w:rsidRPr="008C6CB7" w:rsidRDefault="00FD1941" w:rsidP="00A3155A">
            <w:r>
              <w:t>RAL/PPD PhD Open Day</w:t>
            </w:r>
          </w:p>
        </w:tc>
        <w:tc>
          <w:tcPr>
            <w:tcW w:w="4621" w:type="dxa"/>
          </w:tcPr>
          <w:p w14:paraId="6568F863" w14:textId="474BEBB6" w:rsidR="0007585A" w:rsidRPr="008C6CB7" w:rsidRDefault="00FD1941" w:rsidP="00A3155A">
            <w:r>
              <w:t>Rutherford-Appleton Laboratory</w:t>
            </w:r>
          </w:p>
        </w:tc>
      </w:tr>
      <w:tr w:rsidR="0007585A" w:rsidRPr="008C6CB7" w14:paraId="6568F867" w14:textId="77777777" w:rsidTr="009918CC">
        <w:tc>
          <w:tcPr>
            <w:tcW w:w="4621" w:type="dxa"/>
          </w:tcPr>
          <w:p w14:paraId="6568F865" w14:textId="77777777" w:rsidR="0007585A" w:rsidRPr="008C6CB7" w:rsidRDefault="0007585A" w:rsidP="00A3155A"/>
        </w:tc>
        <w:tc>
          <w:tcPr>
            <w:tcW w:w="4621" w:type="dxa"/>
          </w:tcPr>
          <w:p w14:paraId="6568F866" w14:textId="77777777" w:rsidR="0007585A" w:rsidRPr="008C6CB7" w:rsidRDefault="0007585A" w:rsidP="00A3155A"/>
        </w:tc>
      </w:tr>
      <w:tr w:rsidR="0007585A" w:rsidRPr="008C6CB7" w14:paraId="6568F86A" w14:textId="77777777" w:rsidTr="009918CC">
        <w:tc>
          <w:tcPr>
            <w:tcW w:w="4621" w:type="dxa"/>
          </w:tcPr>
          <w:p w14:paraId="6568F868" w14:textId="77777777" w:rsidR="0007585A" w:rsidRPr="008C6CB7" w:rsidRDefault="0007585A" w:rsidP="00A3155A"/>
        </w:tc>
        <w:tc>
          <w:tcPr>
            <w:tcW w:w="4621"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 xml:space="preserve">Details of business expenses </w:t>
      </w:r>
      <w:proofErr w:type="gramStart"/>
      <w:r>
        <w:t>incurred</w:t>
      </w:r>
      <w:proofErr w:type="gramEnd"/>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(give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 xml:space="preserve">for taxi </w:t>
      </w:r>
      <w:proofErr w:type="gramStart"/>
      <w:r w:rsidR="00B0712E">
        <w:rPr>
          <w:sz w:val="20"/>
        </w:rPr>
        <w:t>where</w:t>
      </w:r>
      <w:proofErr w:type="gramEnd"/>
      <w:r w:rsidR="00B0712E">
        <w:rPr>
          <w:sz w:val="20"/>
        </w:rPr>
        <w:t xml:space="preserv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2" w:history="1">
        <w:r>
          <w:rPr>
            <w:rStyle w:val="Hyperlink"/>
          </w:rPr>
          <w:t>UKRI Privacy notice</w:t>
        </w:r>
      </w:hyperlink>
      <w:r>
        <w:t xml:space="preserve">. Any questions in respect of your personal details can be made to </w:t>
      </w:r>
      <w:hyperlink r:id="rId13"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w:t>
      </w:r>
      <w:proofErr w:type="gramStart"/>
      <w:r>
        <w:t>business</w:t>
      </w:r>
      <w:proofErr w:type="gramEnd"/>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w:t>
      </w:r>
      <w:proofErr w:type="gramStart"/>
      <w:r>
        <w:t>organisation</w:t>
      </w:r>
      <w:proofErr w:type="gramEnd"/>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1439586E" w:rsidR="009351CA" w:rsidRPr="006B6960" w:rsidRDefault="009351CA" w:rsidP="009351CA">
            <w:pPr>
              <w:jc w:val="center"/>
              <w:rPr>
                <w:b/>
                <w:sz w:val="18"/>
                <w:szCs w:val="18"/>
              </w:rPr>
            </w:pPr>
          </w:p>
        </w:tc>
        <w:tc>
          <w:tcPr>
            <w:tcW w:w="1290" w:type="dxa"/>
            <w:shd w:val="clear" w:color="auto" w:fill="FBD4B4" w:themeFill="accent6" w:themeFillTint="66"/>
          </w:tcPr>
          <w:p w14:paraId="6568F8E2" w14:textId="7DC3CD4E" w:rsidR="009351CA" w:rsidRPr="006B6960" w:rsidRDefault="00825051" w:rsidP="009351CA">
            <w:pPr>
              <w:jc w:val="center"/>
              <w:rPr>
                <w:b/>
                <w:sz w:val="18"/>
                <w:szCs w:val="18"/>
              </w:rPr>
            </w:pPr>
            <w:r>
              <w:rPr>
                <w:b/>
                <w:sz w:val="18"/>
                <w:szCs w:val="18"/>
              </w:rPr>
              <w:t>STCA00015</w:t>
            </w:r>
          </w:p>
        </w:tc>
        <w:tc>
          <w:tcPr>
            <w:tcW w:w="1075" w:type="dxa"/>
            <w:shd w:val="clear" w:color="auto" w:fill="FBD4B4" w:themeFill="accent6" w:themeFillTint="66"/>
          </w:tcPr>
          <w:p w14:paraId="6568F8E3" w14:textId="4DBA4BA2" w:rsidR="009351CA" w:rsidRPr="006B6960" w:rsidRDefault="00825051" w:rsidP="009351CA">
            <w:pPr>
              <w:jc w:val="center"/>
              <w:rPr>
                <w:b/>
                <w:sz w:val="18"/>
                <w:szCs w:val="18"/>
              </w:rPr>
            </w:pPr>
            <w:r>
              <w:rPr>
                <w:b/>
                <w:sz w:val="18"/>
                <w:szCs w:val="18"/>
              </w:rPr>
              <w:t>05.02</w:t>
            </w: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616"/>
        <w:gridCol w:w="3227"/>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 xml:space="preserve">Is the claim </w:t>
            </w:r>
            <w:proofErr w:type="gramStart"/>
            <w:r w:rsidRPr="00F157B3">
              <w:rPr>
                <w:sz w:val="20"/>
                <w:szCs w:val="20"/>
              </w:rPr>
              <w:t>arithmetically</w:t>
            </w:r>
            <w:proofErr w:type="gramEnd"/>
            <w:r w:rsidRPr="00F157B3">
              <w:rPr>
                <w:sz w:val="20"/>
                <w:szCs w:val="20"/>
              </w:rPr>
              <w:t xml:space="preserve">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 xml:space="preserve">If fees are to be </w:t>
            </w:r>
            <w:proofErr w:type="gramStart"/>
            <w:r w:rsidRPr="006B6960">
              <w:rPr>
                <w:i/>
                <w:sz w:val="18"/>
                <w:szCs w:val="18"/>
              </w:rPr>
              <w:t>paid</w:t>
            </w:r>
            <w:proofErr w:type="gramEnd"/>
            <w:r w:rsidRPr="006B6960">
              <w:rPr>
                <w:i/>
                <w:sz w:val="18"/>
                <w:szCs w:val="18"/>
              </w:rPr>
              <w:t xml:space="preserve">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402CDD7A" w:rsidR="00D92AC4" w:rsidRPr="006B6960" w:rsidRDefault="00D92AC4" w:rsidP="00D92AC4">
            <w:pPr>
              <w:jc w:val="center"/>
              <w:rPr>
                <w:b/>
                <w:sz w:val="18"/>
                <w:szCs w:val="18"/>
              </w:rPr>
            </w:pPr>
          </w:p>
        </w:tc>
        <w:tc>
          <w:tcPr>
            <w:tcW w:w="1290" w:type="dxa"/>
            <w:shd w:val="clear" w:color="auto" w:fill="FBD4B4" w:themeFill="accent6" w:themeFillTint="66"/>
          </w:tcPr>
          <w:p w14:paraId="6568F90C" w14:textId="57F07E5F" w:rsidR="00D92AC4" w:rsidRPr="003405F3" w:rsidRDefault="00D92AC4" w:rsidP="00D92AC4">
            <w:pPr>
              <w:jc w:val="center"/>
              <w:rPr>
                <w:b/>
                <w:bCs/>
                <w:sz w:val="18"/>
                <w:szCs w:val="18"/>
              </w:rPr>
            </w:pPr>
          </w:p>
        </w:tc>
        <w:tc>
          <w:tcPr>
            <w:tcW w:w="1075" w:type="dxa"/>
            <w:shd w:val="clear" w:color="auto" w:fill="FBD4B4" w:themeFill="accent6" w:themeFillTint="66"/>
          </w:tcPr>
          <w:p w14:paraId="6568F90D" w14:textId="06BE91EA"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 xml:space="preserve">I confirm that the above checks have taken </w:t>
      </w:r>
      <w:proofErr w:type="gramStart"/>
      <w:r w:rsidRPr="00246AF4">
        <w:rPr>
          <w:sz w:val="22"/>
        </w:rPr>
        <w:t>place</w:t>
      </w:r>
      <w:proofErr w:type="gramEnd"/>
      <w:r w:rsidRPr="00246AF4">
        <w:rPr>
          <w:sz w:val="22"/>
        </w:rPr>
        <w:t xml:space="preserv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4"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 xml:space="preserve">for </w:t>
      </w:r>
      <w:proofErr w:type="gramStart"/>
      <w:r>
        <w:rPr>
          <w:sz w:val="22"/>
        </w:rPr>
        <w:t>processing</w:t>
      </w:r>
      <w:proofErr w:type="gramEnd"/>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w:t>
      </w:r>
      <w:proofErr w:type="gramStart"/>
      <w:r w:rsidRPr="00246AF4">
        <w:rPr>
          <w:b/>
          <w:sz w:val="22"/>
        </w:rPr>
        <w:t>only</w:t>
      </w:r>
      <w:proofErr w:type="gramEnd"/>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F078D">
      <w:headerReference w:type="even" r:id="rId15"/>
      <w:headerReference w:type="default" r:id="rId16"/>
      <w:footerReference w:type="even" r:id="rId17"/>
      <w:footerReference w:type="default" r:id="rId18"/>
      <w:headerReference w:type="first" r:id="rId19"/>
      <w:footerReference w:type="first" r:id="rId20"/>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61F5" w14:textId="77777777" w:rsidR="004F078D" w:rsidRDefault="004F078D" w:rsidP="004472FF">
      <w:r>
        <w:separator/>
      </w:r>
    </w:p>
  </w:endnote>
  <w:endnote w:type="continuationSeparator" w:id="0">
    <w:p w14:paraId="14882797" w14:textId="77777777" w:rsidR="004F078D" w:rsidRDefault="004F078D"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1ECD" w14:textId="77777777" w:rsidR="00E264AF" w:rsidRDefault="00E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26F9" w14:textId="77777777" w:rsidR="00E264AF" w:rsidRDefault="00E2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585F" w14:textId="77777777" w:rsidR="004F078D" w:rsidRDefault="004F078D" w:rsidP="004472FF">
      <w:r>
        <w:separator/>
      </w:r>
    </w:p>
  </w:footnote>
  <w:footnote w:type="continuationSeparator" w:id="0">
    <w:p w14:paraId="37C85B0E" w14:textId="77777777" w:rsidR="004F078D" w:rsidRDefault="004F078D"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D48" w14:textId="77777777" w:rsidR="00E264AF" w:rsidRDefault="00E2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0826CB9F"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FC9" w14:textId="77777777" w:rsidR="00E264AF" w:rsidRDefault="00E2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321736">
    <w:abstractNumId w:val="2"/>
  </w:num>
  <w:num w:numId="2" w16cid:durableId="500588146">
    <w:abstractNumId w:val="1"/>
  </w:num>
  <w:num w:numId="3" w16cid:durableId="30266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405F3"/>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20E32"/>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078D"/>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25051"/>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1FAD"/>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B4C09"/>
    <w:rsid w:val="00FC798D"/>
    <w:rsid w:val="00FD16A5"/>
    <w:rsid w:val="00FD1941"/>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ukri.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kri.org/privacy-and-cook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files/termsconditions/rcukukriterms/travel-subsistence-and-expens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nEmployeeExpenses@ukri.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01FAA351C904886C0F17BFF0405DD" ma:contentTypeVersion="8" ma:contentTypeDescription="Create a new document." ma:contentTypeScope="" ma:versionID="772c2fd210e27be160929be0d4295bb7">
  <xsd:schema xmlns:xsd="http://www.w3.org/2001/XMLSchema" xmlns:xs="http://www.w3.org/2001/XMLSchema" xmlns:p="http://schemas.microsoft.com/office/2006/metadata/properties" xmlns:ns1="http://schemas.microsoft.com/sharepoint/v3" xmlns:ns2="d468c7de-f3c1-46db-98b6-dbb27c62047a" xmlns:ns3="2e83d687-3bd7-4c34-a627-076f8077c1bc" targetNamespace="http://schemas.microsoft.com/office/2006/metadata/properties" ma:root="true" ma:fieldsID="23320b66a9b73721d03d9249d9c66aa7" ns1:_="" ns2:_="" ns3:_="">
    <xsd:import namespace="http://schemas.microsoft.com/sharepoint/v3"/>
    <xsd:import namespace="d468c7de-f3c1-46db-98b6-dbb27c62047a"/>
    <xsd:import namespace="2e83d687-3bd7-4c34-a627-076f8077c1bc"/>
    <xsd:element name="properties">
      <xsd:complexType>
        <xsd:sequence>
          <xsd:element name="documentManagement">
            <xsd:complexType>
              <xsd:all>
                <xsd:element ref="ns1:ReportOwner" minOccurs="0"/>
                <xsd:element ref="ns2:Category" minOccurs="0"/>
                <xsd:element ref="ns2:Customer" minOccurs="0"/>
                <xsd:element ref="ns2:File_x0020_Type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68c7de-f3c1-46db-98b6-dbb27c62047a"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Accounts Receivable"/>
          <xsd:enumeration value="Budgeting and Forcasting"/>
          <xsd:enumeration value="Cash Management"/>
          <xsd:enumeration value="Contact Centre"/>
          <xsd:enumeration value="COPs"/>
          <xsd:enumeration value="Emergency Payments"/>
          <xsd:enumeration value="Expenses"/>
          <xsd:enumeration value="Finance Systems"/>
          <xsd:enumeration value="Forms"/>
          <xsd:enumeration value="General Ledger Accounting"/>
          <xsd:enumeration value="Guidance"/>
          <xsd:enumeration value="Inventory"/>
          <xsd:enumeration value="Management Accounting"/>
          <xsd:enumeration value="NCA"/>
          <xsd:enumeration value="Payments"/>
          <xsd:enumeration value="Pay Run"/>
          <xsd:enumeration value="Policy"/>
          <xsd:enumeration value="Policy and Advise"/>
          <xsd:enumeration value="Process Maps"/>
          <xsd:enumeration value="Project Accounting"/>
        </xsd:restriction>
      </xsd:simpleType>
    </xsd:element>
    <xsd:element name="Customer" ma:index="11" nillable="true" ma:displayName="Customer" ma:internalName="Customer">
      <xsd:complexType>
        <xsd:complexContent>
          <xsd:extension base="dms:MultiChoice">
            <xsd:sequence>
              <xsd:element name="Value" maxOccurs="unbounded" minOccurs="0" nillable="true">
                <xsd:simpleType>
                  <xsd:restriction base="dms:Choice">
                    <xsd:enumeration value="ALL"/>
                    <xsd:enumeration value="AHRC"/>
                    <xsd:enumeration value="BBSRC"/>
                    <xsd:enumeration value="EPSRC"/>
                    <xsd:enumeration value="ESRC"/>
                    <xsd:enumeration value="MRC"/>
                    <xsd:enumeration value="NERC"/>
                    <xsd:enumeration value="PSU"/>
                    <xsd:enumeration value="RCUK"/>
                    <xsd:enumeration value="STFC"/>
                    <xsd:enumeration value="TSB"/>
                    <xsd:enumeration value="UK SBS"/>
                  </xsd:restriction>
                </xsd:simpleType>
              </xsd:element>
            </xsd:sequence>
          </xsd:extension>
        </xsd:complexContent>
      </xsd:complexType>
    </xsd:element>
    <xsd:element name="File_x0020_Type0" ma:index="12" nillable="true" ma:displayName="File Type" ma:format="Dropdown" ma:internalName="File_x0020_Type0">
      <xsd:simpleType>
        <xsd:restriction base="dms:Choice">
          <xsd:enumeration value="COPs"/>
          <xsd:enumeration value="CPs"/>
          <xsd:enumeration value="Forms"/>
          <xsd:enumeration value="Guidance"/>
          <xsd:enumeration value="Policy"/>
          <xsd:enumeration value="Process Maps"/>
          <xsd:enumeration value="Standing Data"/>
        </xsd:restriction>
      </xsd:simpleType>
    </xsd:element>
  </xsd:schema>
  <xsd:schema xmlns:xsd="http://www.w3.org/2001/XMLSchema" xmlns:xs="http://www.w3.org/2001/XMLSchema" xmlns:dms="http://schemas.microsoft.com/office/2006/documentManagement/types" xmlns:pc="http://schemas.microsoft.com/office/infopath/2007/PartnerControls" targetNamespace="2e83d687-3bd7-4c34-a627-076f8077c1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File_x0020_Type0 xmlns="d468c7de-f3c1-46db-98b6-dbb27c62047a">Forms</File_x0020_Type0>
    <Category xmlns="d468c7de-f3c1-46db-98b6-dbb27c62047a">Expenses</Category>
    <ReportOwner xmlns="http://schemas.microsoft.com/sharepoint/v3">
      <UserInfo>
        <DisplayName/>
        <AccountId xsi:nil="true"/>
        <AccountType/>
      </UserInfo>
    </ReportOwner>
    <Customer xmlns="d468c7de-f3c1-46db-98b6-dbb27c62047a">
      <Value>ALL</Value>
    </Custom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ABA11-2B0D-49D3-BF57-E953FE81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8c7de-f3c1-46db-98b6-dbb27c62047a"/>
    <ds:schemaRef ds:uri="2e83d687-3bd7-4c34-a627-076f8077c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13E3A-CE8D-452C-9804-21FFB88259DC}">
  <ds:schemaRefs>
    <ds:schemaRef ds:uri="http://schemas.openxmlformats.org/officeDocument/2006/bibliography"/>
  </ds:schemaRefs>
</ds:datastoreItem>
</file>

<file path=customXml/itemProps3.xml><?xml version="1.0" encoding="utf-8"?>
<ds:datastoreItem xmlns:ds="http://schemas.openxmlformats.org/officeDocument/2006/customXml" ds:itemID="{DC06F77B-415B-4D8A-A662-4E83DFE2FFB2}">
  <ds:schemaRefs>
    <ds:schemaRef ds:uri="http://schemas.microsoft.com/office/2006/metadata/properties"/>
    <ds:schemaRef ds:uri="d468c7de-f3c1-46db-98b6-dbb27c62047a"/>
    <ds:schemaRef ds:uri="http://schemas.microsoft.com/sharepoint/v3"/>
  </ds:schemaRefs>
</ds:datastoreItem>
</file>

<file path=customXml/itemProps4.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subject>Accounts Payable</dc:subject>
  <dc:creator>Gregory Potter (PSU, Finance)</dc:creator>
  <cp:lastModifiedBy>Tomalin, Ian (STFC,RAL,PPD)</cp:lastModifiedBy>
  <cp:revision>4</cp:revision>
  <cp:lastPrinted>2019-05-29T09:09:00Z</cp:lastPrinted>
  <dcterms:created xsi:type="dcterms:W3CDTF">2024-01-02T16:33:00Z</dcterms:created>
  <dcterms:modified xsi:type="dcterms:W3CDTF">2024-02-19T11:27:00Z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0x010100B0F01FAA351C904886C0F17BFF0405DD</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