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F54D" w14:textId="5DF82800" w:rsidR="00441798" w:rsidRDefault="00AD0F35" w:rsidP="00AF1B85">
      <w:pPr>
        <w:pStyle w:val="NoSpacing"/>
        <w:contextualSpacing/>
        <w:jc w:val="center"/>
        <w:rPr>
          <w:b/>
          <w:u w:val="single"/>
        </w:rPr>
      </w:pPr>
      <w:r w:rsidRPr="00001674">
        <w:rPr>
          <w:b/>
          <w:u w:val="single"/>
        </w:rPr>
        <w:t xml:space="preserve">PPD </w:t>
      </w:r>
      <w:r w:rsidR="00F960F2" w:rsidRPr="00001674">
        <w:rPr>
          <w:b/>
          <w:u w:val="single"/>
        </w:rPr>
        <w:t>SHE Management</w:t>
      </w:r>
      <w:r w:rsidR="00A23322" w:rsidRPr="00001674">
        <w:rPr>
          <w:b/>
          <w:u w:val="single"/>
        </w:rPr>
        <w:t xml:space="preserve"> Committee – </w:t>
      </w:r>
      <w:r w:rsidR="00855178">
        <w:rPr>
          <w:b/>
          <w:u w:val="single"/>
        </w:rPr>
        <w:t>16</w:t>
      </w:r>
      <w:r w:rsidR="00855178" w:rsidRPr="00855178">
        <w:rPr>
          <w:b/>
          <w:u w:val="single"/>
          <w:vertAlign w:val="superscript"/>
        </w:rPr>
        <w:t>th</w:t>
      </w:r>
      <w:r w:rsidR="00855178">
        <w:rPr>
          <w:b/>
          <w:u w:val="single"/>
        </w:rPr>
        <w:t xml:space="preserve"> January</w:t>
      </w:r>
      <w:r w:rsidR="000A02D1">
        <w:rPr>
          <w:b/>
          <w:u w:val="single"/>
        </w:rPr>
        <w:t xml:space="preserve"> 202</w:t>
      </w:r>
      <w:r w:rsidR="00855178">
        <w:rPr>
          <w:b/>
          <w:u w:val="single"/>
        </w:rPr>
        <w:t>3</w:t>
      </w:r>
    </w:p>
    <w:p w14:paraId="6986D2A9" w14:textId="77777777" w:rsidR="00053B3F" w:rsidRPr="00001674" w:rsidRDefault="00053B3F" w:rsidP="00AF1B85">
      <w:pPr>
        <w:pStyle w:val="NoSpacing"/>
        <w:contextualSpacing/>
        <w:rPr>
          <w:b/>
          <w:u w:val="single"/>
        </w:rPr>
      </w:pPr>
    </w:p>
    <w:p w14:paraId="7ACE3010" w14:textId="7A6A8EA0" w:rsidR="00B93B7A" w:rsidRPr="00005954" w:rsidRDefault="00AD0F35" w:rsidP="00AF1B85">
      <w:pPr>
        <w:pStyle w:val="NoSpacing"/>
        <w:ind w:left="1440" w:hanging="1440"/>
        <w:contextualSpacing/>
        <w:rPr>
          <w:bCs/>
          <w:lang w:val="nl-NL"/>
        </w:rPr>
      </w:pPr>
      <w:r w:rsidRPr="00005954">
        <w:rPr>
          <w:b/>
          <w:lang w:val="nl-NL"/>
        </w:rPr>
        <w:t>Present</w:t>
      </w:r>
      <w:r w:rsidRPr="00005954">
        <w:rPr>
          <w:lang w:val="nl-NL"/>
        </w:rPr>
        <w:t>:</w:t>
      </w:r>
      <w:r w:rsidRPr="00005954">
        <w:rPr>
          <w:lang w:val="nl-NL"/>
        </w:rPr>
        <w:tab/>
      </w:r>
      <w:r w:rsidR="00B93B7A" w:rsidRPr="00005954">
        <w:rPr>
          <w:bCs/>
          <w:highlight w:val="green"/>
          <w:lang w:val="nl-NL"/>
        </w:rPr>
        <w:t>Maurits</w:t>
      </w:r>
      <w:r w:rsidR="00B93B7A" w:rsidRPr="00005954">
        <w:rPr>
          <w:bCs/>
          <w:lang w:val="nl-NL"/>
        </w:rPr>
        <w:t xml:space="preserve"> van der Grinten </w:t>
      </w:r>
      <w:r w:rsidR="00B93B7A" w:rsidRPr="00005954">
        <w:rPr>
          <w:bCs/>
          <w:i/>
          <w:iCs/>
          <w:lang w:val="nl-NL"/>
        </w:rPr>
        <w:t>(PPD DSC)</w:t>
      </w:r>
    </w:p>
    <w:p w14:paraId="290B7A2E" w14:textId="4258D79B" w:rsidR="007B6946" w:rsidRPr="005D5B59" w:rsidRDefault="007B6946" w:rsidP="007B6946">
      <w:pPr>
        <w:pStyle w:val="NoSpacing"/>
        <w:ind w:left="1440"/>
        <w:contextualSpacing/>
        <w:rPr>
          <w:bCs/>
          <w:i/>
          <w:iCs/>
        </w:rPr>
      </w:pPr>
      <w:r>
        <w:rPr>
          <w:rFonts w:cstheme="minorHAnsi"/>
        </w:rPr>
        <w:t>Dave Newbold</w:t>
      </w:r>
      <w:r w:rsidR="005D5B59">
        <w:rPr>
          <w:rFonts w:cstheme="minorHAnsi"/>
        </w:rPr>
        <w:t xml:space="preserve"> </w:t>
      </w:r>
      <w:r w:rsidR="005D5B59">
        <w:rPr>
          <w:rFonts w:cstheme="minorHAnsi"/>
          <w:i/>
          <w:iCs/>
        </w:rPr>
        <w:t>(Chair and PPD Director)</w:t>
      </w:r>
    </w:p>
    <w:p w14:paraId="7C6C9180" w14:textId="00093587" w:rsidR="007B6946" w:rsidRDefault="007B6946" w:rsidP="007B6946">
      <w:pPr>
        <w:pStyle w:val="NoSpacing"/>
        <w:ind w:left="1440"/>
        <w:contextualSpacing/>
        <w:rPr>
          <w:bCs/>
          <w:i/>
          <w:iCs/>
        </w:rPr>
      </w:pPr>
      <w:r w:rsidRPr="00033568">
        <w:rPr>
          <w:bCs/>
        </w:rPr>
        <w:t>Michael</w:t>
      </w:r>
      <w:r w:rsidRPr="007B1CF0">
        <w:rPr>
          <w:bCs/>
        </w:rPr>
        <w:t xml:space="preserve"> Hirsch</w:t>
      </w:r>
      <w:r>
        <w:rPr>
          <w:bCs/>
        </w:rPr>
        <w:t xml:space="preserve"> </w:t>
      </w:r>
      <w:r>
        <w:rPr>
          <w:bCs/>
          <w:i/>
          <w:iCs/>
        </w:rPr>
        <w:t>(Prospect Union Rep)</w:t>
      </w:r>
    </w:p>
    <w:p w14:paraId="4A313F9F" w14:textId="56B0CAB2" w:rsidR="007B6946" w:rsidRPr="005D5B59" w:rsidRDefault="007B6946" w:rsidP="007B6946">
      <w:pPr>
        <w:pStyle w:val="NoSpacing"/>
        <w:ind w:left="1440"/>
        <w:contextualSpacing/>
        <w:rPr>
          <w:rFonts w:cstheme="minorHAnsi"/>
          <w:i/>
          <w:iCs/>
        </w:rPr>
      </w:pPr>
      <w:r>
        <w:rPr>
          <w:bCs/>
        </w:rPr>
        <w:t>Peter Phillips</w:t>
      </w:r>
      <w:r w:rsidR="005D5B59">
        <w:rPr>
          <w:bCs/>
        </w:rPr>
        <w:t xml:space="preserve"> </w:t>
      </w:r>
      <w:r w:rsidR="005D5B59">
        <w:rPr>
          <w:bCs/>
          <w:i/>
          <w:iCs/>
        </w:rPr>
        <w:t>(Manager Lab 5)</w:t>
      </w:r>
    </w:p>
    <w:p w14:paraId="39D335EC" w14:textId="3A24FAFC" w:rsidR="007B6946" w:rsidRPr="009776E7" w:rsidRDefault="007B6946" w:rsidP="00AF1B85">
      <w:pPr>
        <w:pStyle w:val="NoSpacing"/>
        <w:ind w:left="1440" w:hanging="1440"/>
        <w:contextualSpacing/>
        <w:rPr>
          <w:rFonts w:cstheme="minorHAnsi"/>
          <w:i/>
          <w:iCs/>
        </w:rPr>
      </w:pPr>
      <w:r>
        <w:rPr>
          <w:rFonts w:cstheme="minorHAnsi"/>
        </w:rPr>
        <w:tab/>
        <w:t>Fergus Wilson</w:t>
      </w:r>
      <w:r w:rsidR="009776E7">
        <w:rPr>
          <w:rFonts w:cstheme="minorHAnsi"/>
        </w:rPr>
        <w:t xml:space="preserve"> </w:t>
      </w:r>
      <w:r w:rsidR="009776E7">
        <w:rPr>
          <w:rFonts w:cstheme="minorHAnsi"/>
          <w:i/>
          <w:iCs/>
        </w:rPr>
        <w:t>(Division A Head)</w:t>
      </w:r>
    </w:p>
    <w:p w14:paraId="6C731FDB" w14:textId="623A90A2" w:rsidR="007B6946" w:rsidRPr="005D5B59" w:rsidRDefault="007B6946" w:rsidP="007B6946">
      <w:pPr>
        <w:pStyle w:val="NoSpacing"/>
        <w:ind w:left="1440"/>
        <w:contextualSpacing/>
        <w:rPr>
          <w:rFonts w:cstheme="minorHAnsi"/>
          <w:i/>
          <w:iCs/>
        </w:rPr>
      </w:pPr>
      <w:r>
        <w:rPr>
          <w:rFonts w:cstheme="minorHAnsi"/>
        </w:rPr>
        <w:t>Atanu Modak</w:t>
      </w:r>
      <w:r w:rsidR="005D5B59">
        <w:rPr>
          <w:rFonts w:cstheme="minorHAnsi"/>
        </w:rPr>
        <w:t xml:space="preserve"> </w:t>
      </w:r>
      <w:r w:rsidR="005D5B59">
        <w:rPr>
          <w:rFonts w:cstheme="minorHAnsi"/>
          <w:i/>
          <w:iCs/>
        </w:rPr>
        <w:t>(Manager Lab 9/10)</w:t>
      </w:r>
    </w:p>
    <w:p w14:paraId="250341F2" w14:textId="3D271B81" w:rsidR="007B6946" w:rsidRPr="005D5B59" w:rsidRDefault="007B6946" w:rsidP="007B6946">
      <w:pPr>
        <w:pStyle w:val="NoSpacing"/>
        <w:ind w:left="1440"/>
        <w:contextualSpacing/>
        <w:rPr>
          <w:rFonts w:cstheme="minorHAnsi"/>
          <w:i/>
          <w:iCs/>
        </w:rPr>
      </w:pPr>
      <w:r>
        <w:rPr>
          <w:rFonts w:cstheme="minorHAnsi"/>
        </w:rPr>
        <w:t>Sergey Balashov</w:t>
      </w:r>
      <w:r w:rsidR="005D5B59">
        <w:rPr>
          <w:rFonts w:cstheme="minorHAnsi"/>
        </w:rPr>
        <w:t xml:space="preserve"> </w:t>
      </w:r>
      <w:r w:rsidR="005D5B59">
        <w:rPr>
          <w:rFonts w:cstheme="minorHAnsi"/>
          <w:i/>
          <w:iCs/>
        </w:rPr>
        <w:t>(Manager Lab 7)</w:t>
      </w:r>
    </w:p>
    <w:p w14:paraId="4C6D26CC" w14:textId="4EC26A21" w:rsidR="007B6946" w:rsidRDefault="007B6946" w:rsidP="007B6946">
      <w:pPr>
        <w:pStyle w:val="NoSpacing"/>
        <w:ind w:left="1440"/>
        <w:contextualSpacing/>
        <w:rPr>
          <w:rFonts w:cstheme="minorHAnsi"/>
          <w:i/>
          <w:iCs/>
        </w:rPr>
      </w:pPr>
      <w:r>
        <w:rPr>
          <w:rFonts w:cstheme="minorHAnsi"/>
        </w:rPr>
        <w:t>Robin Middleton</w:t>
      </w:r>
      <w:r w:rsidR="005D5B59">
        <w:rPr>
          <w:rFonts w:cstheme="minorHAnsi"/>
        </w:rPr>
        <w:t xml:space="preserve"> </w:t>
      </w:r>
      <w:r w:rsidR="005D5B59">
        <w:rPr>
          <w:rFonts w:cstheme="minorHAnsi"/>
          <w:i/>
          <w:iCs/>
        </w:rPr>
        <w:t>(Manager Lab 12)</w:t>
      </w:r>
    </w:p>
    <w:p w14:paraId="136E5D6A" w14:textId="57EC2C4E" w:rsidR="00AB6E79" w:rsidRPr="00AB6E79" w:rsidRDefault="00AB6E79" w:rsidP="007B6946">
      <w:pPr>
        <w:pStyle w:val="NoSpacing"/>
        <w:ind w:left="1440"/>
        <w:contextualSpacing/>
        <w:rPr>
          <w:rFonts w:cstheme="minorHAnsi"/>
          <w:i/>
          <w:iCs/>
        </w:rPr>
      </w:pPr>
      <w:r>
        <w:rPr>
          <w:rFonts w:cstheme="minorHAnsi"/>
        </w:rPr>
        <w:t xml:space="preserve">Mark Tucker </w:t>
      </w:r>
      <w:r>
        <w:rPr>
          <w:rFonts w:cstheme="minorHAnsi"/>
          <w:i/>
          <w:iCs/>
        </w:rPr>
        <w:t>(Manager CREF Lab &amp; rep on Water Steering Group)</w:t>
      </w:r>
    </w:p>
    <w:p w14:paraId="6EFD939C" w14:textId="1114C8B4" w:rsidR="007B6946" w:rsidRDefault="007B6946" w:rsidP="00AF1B85">
      <w:pPr>
        <w:pStyle w:val="NoSpacing"/>
        <w:ind w:left="1440" w:hanging="1440"/>
        <w:contextualSpacing/>
        <w:rPr>
          <w:rFonts w:cstheme="minorHAnsi"/>
          <w:i/>
        </w:rPr>
      </w:pPr>
      <w:r>
        <w:rPr>
          <w:rFonts w:cstheme="minorHAnsi"/>
        </w:rPr>
        <w:tab/>
      </w:r>
    </w:p>
    <w:p w14:paraId="5C5A5947" w14:textId="77777777" w:rsidR="006817D1" w:rsidRPr="00AF1B85" w:rsidRDefault="006817D1" w:rsidP="00AF1B85">
      <w:pPr>
        <w:pStyle w:val="NoSpacing"/>
        <w:ind w:left="1440"/>
        <w:contextualSpacing/>
        <w:rPr>
          <w:rFonts w:cstheme="minorHAnsi"/>
          <w:i/>
          <w:sz w:val="16"/>
          <w:szCs w:val="16"/>
        </w:rPr>
      </w:pPr>
    </w:p>
    <w:p w14:paraId="53E22849" w14:textId="2337438F" w:rsidR="007B6946" w:rsidRPr="007B6946" w:rsidRDefault="006817D1" w:rsidP="00A57FD4">
      <w:pPr>
        <w:pStyle w:val="NoSpacing"/>
        <w:contextualSpacing/>
        <w:rPr>
          <w:rFonts w:cstheme="minorHAnsi"/>
          <w:iCs/>
        </w:rPr>
      </w:pPr>
      <w:r w:rsidRPr="006817D1">
        <w:rPr>
          <w:rFonts w:cstheme="minorHAnsi"/>
          <w:b/>
        </w:rPr>
        <w:t>Via Zoom</w:t>
      </w:r>
      <w:r w:rsidR="00614245">
        <w:rPr>
          <w:rFonts w:cstheme="minorHAnsi"/>
          <w:b/>
        </w:rPr>
        <w:t>:</w:t>
      </w:r>
      <w:r w:rsidR="007B6946">
        <w:rPr>
          <w:rFonts w:cstheme="minorHAnsi"/>
          <w:iCs/>
        </w:rPr>
        <w:tab/>
      </w:r>
      <w:r w:rsidR="007B6946" w:rsidRPr="00033568">
        <w:rPr>
          <w:rFonts w:cstheme="minorHAnsi"/>
        </w:rPr>
        <w:t xml:space="preserve">Manny Olaiya </w:t>
      </w:r>
      <w:r w:rsidR="007B6946" w:rsidRPr="00033568">
        <w:rPr>
          <w:rFonts w:cstheme="minorHAnsi"/>
          <w:i/>
        </w:rPr>
        <w:t>(Building Fire Manager)</w:t>
      </w:r>
    </w:p>
    <w:p w14:paraId="569B833C" w14:textId="71F17CAC" w:rsidR="00127FA5" w:rsidRDefault="007B6946" w:rsidP="007B6946">
      <w:pPr>
        <w:pStyle w:val="NoSpacing"/>
        <w:ind w:left="720" w:firstLine="720"/>
        <w:contextualSpacing/>
        <w:rPr>
          <w:bCs/>
          <w:i/>
          <w:iCs/>
        </w:rPr>
      </w:pPr>
      <w:r w:rsidRPr="00033568">
        <w:rPr>
          <w:bCs/>
        </w:rPr>
        <w:t xml:space="preserve">Gary Zhang </w:t>
      </w:r>
      <w:r w:rsidRPr="00033568">
        <w:rPr>
          <w:bCs/>
          <w:i/>
          <w:iCs/>
        </w:rPr>
        <w:t>(Radiation Protection Supervisor)</w:t>
      </w:r>
    </w:p>
    <w:p w14:paraId="5848C4D3" w14:textId="44620669" w:rsidR="007B6946" w:rsidRPr="005D5B59" w:rsidRDefault="007B6946" w:rsidP="007B6946">
      <w:pPr>
        <w:pStyle w:val="NoSpacing"/>
        <w:ind w:left="720" w:firstLine="720"/>
        <w:contextualSpacing/>
        <w:rPr>
          <w:bCs/>
          <w:i/>
          <w:iCs/>
        </w:rPr>
      </w:pPr>
      <w:r>
        <w:rPr>
          <w:bCs/>
        </w:rPr>
        <w:t>Kristian Harder</w:t>
      </w:r>
      <w:r w:rsidR="005D5B59">
        <w:rPr>
          <w:bCs/>
        </w:rPr>
        <w:t xml:space="preserve"> </w:t>
      </w:r>
      <w:r w:rsidR="005D5B59">
        <w:rPr>
          <w:bCs/>
          <w:i/>
          <w:iCs/>
        </w:rPr>
        <w:t>(Manager Lab 6)</w:t>
      </w:r>
    </w:p>
    <w:p w14:paraId="75395B17" w14:textId="77777777" w:rsidR="007B6946" w:rsidRPr="007B6946" w:rsidRDefault="007B6946" w:rsidP="007B6946">
      <w:pPr>
        <w:pStyle w:val="NoSpacing"/>
        <w:ind w:left="720" w:firstLine="720"/>
        <w:contextualSpacing/>
        <w:rPr>
          <w:rFonts w:cstheme="minorHAnsi"/>
        </w:rPr>
      </w:pPr>
    </w:p>
    <w:p w14:paraId="6DE466F1" w14:textId="705AC54A" w:rsidR="00252805" w:rsidRPr="00033568" w:rsidRDefault="0079508C" w:rsidP="00F4479D">
      <w:pPr>
        <w:pStyle w:val="NoSpacing"/>
        <w:contextualSpacing/>
        <w:rPr>
          <w:rFonts w:cstheme="minorHAnsi"/>
          <w:i/>
        </w:rPr>
      </w:pPr>
      <w:r w:rsidRPr="0079508C">
        <w:rPr>
          <w:rFonts w:cstheme="minorHAnsi"/>
          <w:b/>
        </w:rPr>
        <w:t>Apologies</w:t>
      </w:r>
      <w:r w:rsidR="00033568">
        <w:rPr>
          <w:rFonts w:cstheme="minorHAnsi"/>
          <w:b/>
        </w:rPr>
        <w:t>:</w:t>
      </w:r>
      <w:r w:rsidR="00033568">
        <w:rPr>
          <w:rFonts w:cstheme="minorHAnsi"/>
          <w:b/>
        </w:rPr>
        <w:tab/>
      </w:r>
      <w:r w:rsidR="00252805" w:rsidRPr="00033568">
        <w:rPr>
          <w:rFonts w:cstheme="minorHAnsi"/>
        </w:rPr>
        <w:t xml:space="preserve">Garth Harris </w:t>
      </w:r>
      <w:r w:rsidR="00252805" w:rsidRPr="00033568">
        <w:rPr>
          <w:rFonts w:cstheme="minorHAnsi"/>
          <w:i/>
        </w:rPr>
        <w:t>(STFC RAL H &amp; S Rep)</w:t>
      </w:r>
    </w:p>
    <w:p w14:paraId="314730C1" w14:textId="7AABBC4B" w:rsidR="00A57FD4" w:rsidRDefault="00614245" w:rsidP="005D5B59">
      <w:pPr>
        <w:pStyle w:val="NoSpacing"/>
        <w:ind w:left="1440"/>
        <w:rPr>
          <w:rFonts w:cstheme="minorHAnsi"/>
          <w:i/>
        </w:rPr>
      </w:pPr>
      <w:r>
        <w:rPr>
          <w:rFonts w:cstheme="minorHAnsi"/>
          <w:iCs/>
        </w:rPr>
        <w:t xml:space="preserve">Tony Murphy </w:t>
      </w:r>
      <w:r>
        <w:rPr>
          <w:rFonts w:cstheme="minorHAnsi"/>
          <w:i/>
        </w:rPr>
        <w:t>(</w:t>
      </w:r>
      <w:r w:rsidR="005D5B59">
        <w:rPr>
          <w:rFonts w:cstheme="minorHAnsi"/>
          <w:i/>
        </w:rPr>
        <w:t xml:space="preserve">H &amp; S Manager, </w:t>
      </w:r>
      <w:proofErr w:type="spellStart"/>
      <w:r w:rsidR="005D5B59">
        <w:rPr>
          <w:rFonts w:cstheme="minorHAnsi"/>
          <w:i/>
        </w:rPr>
        <w:t>Boulby</w:t>
      </w:r>
      <w:proofErr w:type="spellEnd"/>
      <w:r w:rsidR="005D5B59">
        <w:rPr>
          <w:rFonts w:cstheme="minorHAnsi"/>
          <w:i/>
        </w:rPr>
        <w:t>)</w:t>
      </w:r>
    </w:p>
    <w:p w14:paraId="29637CF0" w14:textId="392D62C9" w:rsidR="005D5B59" w:rsidRPr="005D5B59" w:rsidRDefault="005D5B59" w:rsidP="005D5B59">
      <w:pPr>
        <w:pStyle w:val="NoSpacing"/>
        <w:ind w:left="1440"/>
        <w:rPr>
          <w:bCs/>
          <w:i/>
        </w:rPr>
      </w:pPr>
      <w:r>
        <w:rPr>
          <w:rFonts w:cstheme="minorHAnsi"/>
          <w:iCs/>
        </w:rPr>
        <w:t xml:space="preserve">Terry Cornford </w:t>
      </w:r>
      <w:r>
        <w:rPr>
          <w:rFonts w:cstheme="minorHAnsi"/>
          <w:i/>
        </w:rPr>
        <w:t>(Secretary)</w:t>
      </w:r>
    </w:p>
    <w:p w14:paraId="264A71A2" w14:textId="77777777" w:rsidR="009F48EC" w:rsidRPr="00001674" w:rsidRDefault="009F48EC" w:rsidP="00AF1B85">
      <w:pPr>
        <w:pStyle w:val="NoSpacing"/>
        <w:contextualSpacing/>
      </w:pPr>
    </w:p>
    <w:p w14:paraId="0F38AD5E" w14:textId="1B765809" w:rsidR="00B03FDB" w:rsidRDefault="00C46AE3" w:rsidP="00AF1B85">
      <w:pPr>
        <w:pStyle w:val="NoSpacing"/>
        <w:contextualSpacing/>
        <w:rPr>
          <w:b/>
          <w:u w:val="single"/>
        </w:rPr>
      </w:pPr>
      <w:r w:rsidRPr="00001674">
        <w:rPr>
          <w:b/>
          <w:u w:val="single"/>
        </w:rPr>
        <w:t xml:space="preserve">Actions from Last Meeting </w:t>
      </w:r>
      <w:r w:rsidR="00803CFB">
        <w:rPr>
          <w:b/>
          <w:u w:val="single"/>
        </w:rPr>
        <w:t>9</w:t>
      </w:r>
      <w:r w:rsidR="00803CFB" w:rsidRPr="00803CFB">
        <w:rPr>
          <w:b/>
          <w:u w:val="single"/>
          <w:vertAlign w:val="superscript"/>
        </w:rPr>
        <w:t>th</w:t>
      </w:r>
      <w:r w:rsidR="00803CFB">
        <w:rPr>
          <w:b/>
          <w:u w:val="single"/>
        </w:rPr>
        <w:t xml:space="preserve"> Nov</w:t>
      </w:r>
      <w:r w:rsidR="00D8303C">
        <w:rPr>
          <w:b/>
          <w:u w:val="single"/>
        </w:rPr>
        <w:t>ember</w:t>
      </w:r>
      <w:r w:rsidR="00CE068F">
        <w:rPr>
          <w:b/>
          <w:u w:val="single"/>
        </w:rPr>
        <w:t xml:space="preserve"> 2022</w:t>
      </w:r>
    </w:p>
    <w:p w14:paraId="4AD4F278" w14:textId="5CEB39B6" w:rsidR="00B03FDB" w:rsidRDefault="00B03FDB" w:rsidP="00AF1B85">
      <w:pPr>
        <w:pStyle w:val="NoSpacing"/>
        <w:contextualSpacing/>
        <w:rPr>
          <w:b/>
          <w:sz w:val="20"/>
          <w:szCs w:val="20"/>
          <w:u w:val="single"/>
        </w:rPr>
      </w:pPr>
    </w:p>
    <w:p w14:paraId="4711F0C1" w14:textId="1DD8962C" w:rsidR="00D27A70" w:rsidRPr="00BC745E" w:rsidRDefault="00803CFB" w:rsidP="00AF1B85">
      <w:pPr>
        <w:pStyle w:val="NoSpacing"/>
        <w:contextualSpacing/>
        <w:rPr>
          <w:b/>
          <w:sz w:val="20"/>
          <w:szCs w:val="20"/>
          <w:u w:val="single"/>
        </w:rPr>
      </w:pPr>
      <w:r w:rsidRPr="00D9519A">
        <w:rPr>
          <w:bCs/>
          <w:highlight w:val="green"/>
        </w:rPr>
        <w:t>Action – Maurits</w:t>
      </w:r>
      <w:r>
        <w:rPr>
          <w:bCs/>
        </w:rPr>
        <w:t xml:space="preserve"> make list of lab Managers available to all.  </w:t>
      </w:r>
      <w:r w:rsidRPr="00803CFB">
        <w:rPr>
          <w:bCs/>
          <w:i/>
          <w:iCs/>
        </w:rPr>
        <w:t>Completed.</w:t>
      </w:r>
    </w:p>
    <w:p w14:paraId="206A37CD" w14:textId="25EB897E" w:rsidR="00F4479D" w:rsidRDefault="00F4479D" w:rsidP="00F4479D">
      <w:pPr>
        <w:pStyle w:val="NoSpacing"/>
        <w:contextualSpacing/>
        <w:rPr>
          <w:bCs/>
        </w:rPr>
      </w:pPr>
    </w:p>
    <w:p w14:paraId="58066E54" w14:textId="26647BEA" w:rsidR="00F4479D" w:rsidRPr="00AB6E79" w:rsidRDefault="00F4479D" w:rsidP="00F4479D">
      <w:pPr>
        <w:pStyle w:val="NoSpacing"/>
        <w:contextualSpacing/>
        <w:rPr>
          <w:bCs/>
        </w:rPr>
      </w:pPr>
      <w:r w:rsidRPr="00AB6E79">
        <w:rPr>
          <w:b/>
          <w:u w:val="single"/>
        </w:rPr>
        <w:t>STFC Health and Safety Management Arrangements update</w:t>
      </w:r>
    </w:p>
    <w:p w14:paraId="77F285EA" w14:textId="2E084DE8" w:rsidR="00F4479D" w:rsidRPr="00AB6E79" w:rsidRDefault="00F4479D" w:rsidP="00F4479D">
      <w:pPr>
        <w:pStyle w:val="NoSpacing"/>
        <w:contextualSpacing/>
        <w:rPr>
          <w:bCs/>
          <w:sz w:val="16"/>
          <w:szCs w:val="16"/>
        </w:rPr>
      </w:pPr>
    </w:p>
    <w:p w14:paraId="38FFE271" w14:textId="1C594BCF" w:rsidR="00F4479D" w:rsidRPr="00AB6E79" w:rsidRDefault="00F4479D" w:rsidP="00F4479D">
      <w:pPr>
        <w:pStyle w:val="NoSpacing"/>
        <w:contextualSpacing/>
        <w:rPr>
          <w:bCs/>
        </w:rPr>
      </w:pPr>
      <w:r w:rsidRPr="00AB6E79">
        <w:rPr>
          <w:bCs/>
        </w:rPr>
        <w:tab/>
      </w:r>
      <w:r w:rsidR="005D5B59" w:rsidRPr="00AB6E79">
        <w:rPr>
          <w:bCs/>
        </w:rPr>
        <w:t>Please</w:t>
      </w:r>
      <w:r w:rsidRPr="00AB6E79">
        <w:rPr>
          <w:bCs/>
        </w:rPr>
        <w:t xml:space="preserve"> read the STFC H &amp; S Management Arrangements and ensure that colleagues </w:t>
      </w:r>
    </w:p>
    <w:p w14:paraId="0FA18657" w14:textId="016570E1" w:rsidR="00F4479D" w:rsidRPr="00AB6E79" w:rsidRDefault="00F4479D" w:rsidP="00F4479D">
      <w:pPr>
        <w:pStyle w:val="NoSpacing"/>
        <w:ind w:firstLine="720"/>
        <w:contextualSpacing/>
        <w:rPr>
          <w:bCs/>
        </w:rPr>
      </w:pPr>
      <w:r w:rsidRPr="00AB6E79">
        <w:rPr>
          <w:bCs/>
        </w:rPr>
        <w:t>have also read and understood these – access can be found on the STFC SHE website.</w:t>
      </w:r>
    </w:p>
    <w:p w14:paraId="2248D075" w14:textId="5E71E5FA" w:rsidR="00F4479D" w:rsidRPr="00AB6E79" w:rsidRDefault="00F4479D" w:rsidP="00F4479D">
      <w:pPr>
        <w:pStyle w:val="NoSpacing"/>
        <w:contextualSpacing/>
        <w:rPr>
          <w:bCs/>
        </w:rPr>
      </w:pPr>
    </w:p>
    <w:p w14:paraId="5290A0FB" w14:textId="5AC1E077" w:rsidR="00F4479D" w:rsidRPr="00AB6E79" w:rsidRDefault="00F4479D" w:rsidP="00F4479D">
      <w:pPr>
        <w:pStyle w:val="NoSpacing"/>
        <w:contextualSpacing/>
        <w:rPr>
          <w:b/>
          <w:u w:val="single"/>
        </w:rPr>
      </w:pPr>
      <w:r w:rsidRPr="00AB6E79">
        <w:rPr>
          <w:b/>
          <w:u w:val="single"/>
        </w:rPr>
        <w:t>Incident Reporting</w:t>
      </w:r>
    </w:p>
    <w:p w14:paraId="5ACD16F0" w14:textId="08F5C9A3" w:rsidR="00F4479D" w:rsidRPr="00AB6E79" w:rsidRDefault="00F4479D" w:rsidP="00F4479D">
      <w:pPr>
        <w:pStyle w:val="NoSpacing"/>
        <w:contextualSpacing/>
        <w:rPr>
          <w:bCs/>
          <w:sz w:val="16"/>
          <w:szCs w:val="16"/>
        </w:rPr>
      </w:pPr>
    </w:p>
    <w:p w14:paraId="5B4CE4DF" w14:textId="2DB3BF21" w:rsidR="00F4479D" w:rsidRPr="00AB6E79" w:rsidRDefault="00F4479D" w:rsidP="00F4479D">
      <w:pPr>
        <w:pStyle w:val="NoSpacing"/>
        <w:contextualSpacing/>
        <w:rPr>
          <w:bCs/>
        </w:rPr>
      </w:pPr>
      <w:r w:rsidRPr="00AB6E79">
        <w:rPr>
          <w:bCs/>
        </w:rPr>
        <w:tab/>
        <w:t>Ensure that all incidents are reported including near misses.</w:t>
      </w:r>
    </w:p>
    <w:p w14:paraId="6A411E50" w14:textId="77777777" w:rsidR="00CF7CC1" w:rsidRPr="00AB6E79" w:rsidRDefault="00CF7CC1" w:rsidP="00AF1B85">
      <w:pPr>
        <w:pStyle w:val="NoSpacing"/>
        <w:contextualSpacing/>
        <w:rPr>
          <w:b/>
          <w:sz w:val="16"/>
          <w:szCs w:val="16"/>
          <w:u w:val="single"/>
        </w:rPr>
      </w:pPr>
    </w:p>
    <w:p w14:paraId="27FE2198" w14:textId="2191C119" w:rsidR="00F81941" w:rsidRPr="00AB6E79" w:rsidRDefault="004F2A63" w:rsidP="00AF1B85">
      <w:pPr>
        <w:pStyle w:val="NoSpacing"/>
        <w:contextualSpacing/>
        <w:rPr>
          <w:b/>
          <w:u w:val="single"/>
        </w:rPr>
      </w:pPr>
      <w:proofErr w:type="spellStart"/>
      <w:r w:rsidRPr="00AB6E79">
        <w:rPr>
          <w:b/>
          <w:u w:val="single"/>
        </w:rPr>
        <w:t>Boulby</w:t>
      </w:r>
      <w:proofErr w:type="spellEnd"/>
      <w:r w:rsidRPr="00AB6E79">
        <w:rPr>
          <w:b/>
          <w:u w:val="single"/>
        </w:rPr>
        <w:t xml:space="preserve"> </w:t>
      </w:r>
      <w:r w:rsidR="005D5B59" w:rsidRPr="00AB6E79">
        <w:rPr>
          <w:b/>
          <w:u w:val="single"/>
        </w:rPr>
        <w:t>Report</w:t>
      </w:r>
    </w:p>
    <w:p w14:paraId="3E53BD5F" w14:textId="170C4D20" w:rsidR="00F366D4" w:rsidRPr="00AB6E79" w:rsidRDefault="00F366D4" w:rsidP="00AF1B85">
      <w:pPr>
        <w:pStyle w:val="NoSpacing"/>
        <w:contextualSpacing/>
        <w:rPr>
          <w:sz w:val="16"/>
          <w:szCs w:val="16"/>
        </w:rPr>
      </w:pPr>
    </w:p>
    <w:p w14:paraId="62997894" w14:textId="7CD656B7" w:rsidR="00C75B26" w:rsidRPr="00AB6E79" w:rsidRDefault="00C75B26" w:rsidP="0083418D">
      <w:pPr>
        <w:pStyle w:val="NoSpacing"/>
        <w:ind w:left="720"/>
        <w:contextualSpacing/>
        <w:rPr>
          <w:bCs/>
        </w:rPr>
      </w:pPr>
      <w:r w:rsidRPr="00AB6E79">
        <w:rPr>
          <w:bCs/>
        </w:rPr>
        <w:t xml:space="preserve">No accidents and only one incident which happened in October </w:t>
      </w:r>
      <w:r w:rsidR="0083418D" w:rsidRPr="00AB6E79">
        <w:rPr>
          <w:bCs/>
        </w:rPr>
        <w:t>– a thermostatic control on an air con unit melted the top of the unit over the weekend.</w:t>
      </w:r>
    </w:p>
    <w:p w14:paraId="3C817302" w14:textId="77777777" w:rsidR="005D5B59" w:rsidRDefault="005D5B59" w:rsidP="007D0734">
      <w:pPr>
        <w:pStyle w:val="NoSpacing"/>
        <w:contextualSpacing/>
        <w:rPr>
          <w:bCs/>
        </w:rPr>
      </w:pPr>
    </w:p>
    <w:p w14:paraId="6995F6BA" w14:textId="1597AA41" w:rsidR="0083418D" w:rsidRPr="00C57B61" w:rsidRDefault="00926064" w:rsidP="007D0734">
      <w:pPr>
        <w:pStyle w:val="NoSpacing"/>
        <w:contextualSpacing/>
        <w:rPr>
          <w:b/>
          <w:u w:val="single"/>
        </w:rPr>
      </w:pPr>
      <w:r w:rsidRPr="00C57B61">
        <w:rPr>
          <w:b/>
          <w:u w:val="single"/>
        </w:rPr>
        <w:t xml:space="preserve">RPS </w:t>
      </w:r>
      <w:r w:rsidR="00C57B61" w:rsidRPr="00C57B61">
        <w:rPr>
          <w:b/>
          <w:u w:val="single"/>
        </w:rPr>
        <w:t>R</w:t>
      </w:r>
      <w:r w:rsidRPr="00C57B61">
        <w:rPr>
          <w:b/>
          <w:u w:val="single"/>
        </w:rPr>
        <w:t>eport</w:t>
      </w:r>
    </w:p>
    <w:p w14:paraId="16A51168" w14:textId="77777777" w:rsidR="009776E7" w:rsidRPr="005D5B59" w:rsidRDefault="009776E7" w:rsidP="007D0734">
      <w:pPr>
        <w:pStyle w:val="NoSpacing"/>
        <w:contextualSpacing/>
        <w:rPr>
          <w:b/>
          <w:color w:val="FF0000"/>
          <w:u w:val="single"/>
        </w:rPr>
      </w:pPr>
    </w:p>
    <w:p w14:paraId="2C61CD4B" w14:textId="77777777" w:rsidR="00C57B61" w:rsidRPr="00C57B61" w:rsidRDefault="00C57B61" w:rsidP="006D0A8B">
      <w:pPr>
        <w:pStyle w:val="NoSpacing"/>
        <w:numPr>
          <w:ilvl w:val="0"/>
          <w:numId w:val="40"/>
        </w:numPr>
        <w:contextualSpacing/>
        <w:rPr>
          <w:bCs/>
        </w:rPr>
      </w:pPr>
      <w:r w:rsidRPr="00C57B61">
        <w:rPr>
          <w:bCs/>
        </w:rPr>
        <w:t>Please advise Gary of any use or movement of sources.</w:t>
      </w:r>
    </w:p>
    <w:p w14:paraId="0BA9E4EF" w14:textId="77777777" w:rsidR="00C57B61" w:rsidRPr="00C57B61" w:rsidRDefault="00C57B61" w:rsidP="006D0A8B">
      <w:pPr>
        <w:pStyle w:val="NoSpacing"/>
        <w:numPr>
          <w:ilvl w:val="0"/>
          <w:numId w:val="40"/>
        </w:numPr>
        <w:contextualSpacing/>
        <w:rPr>
          <w:bCs/>
        </w:rPr>
      </w:pPr>
      <w:r w:rsidRPr="00C57B61">
        <w:rPr>
          <w:bCs/>
        </w:rPr>
        <w:t>L</w:t>
      </w:r>
      <w:r w:rsidR="00926064" w:rsidRPr="00C57B61">
        <w:rPr>
          <w:bCs/>
        </w:rPr>
        <w:t xml:space="preserve">ab 5 and </w:t>
      </w:r>
      <w:r w:rsidRPr="00C57B61">
        <w:rPr>
          <w:bCs/>
        </w:rPr>
        <w:t>L</w:t>
      </w:r>
      <w:r w:rsidR="00926064" w:rsidRPr="00C57B61">
        <w:rPr>
          <w:bCs/>
        </w:rPr>
        <w:t xml:space="preserve">ab 9 need to be approved for radiation use.  </w:t>
      </w:r>
    </w:p>
    <w:p w14:paraId="06894A1A" w14:textId="76FCDEC4" w:rsidR="00C57B61" w:rsidRPr="00C57B61" w:rsidRDefault="00926064" w:rsidP="006D0A8B">
      <w:pPr>
        <w:pStyle w:val="NoSpacing"/>
        <w:numPr>
          <w:ilvl w:val="0"/>
          <w:numId w:val="40"/>
        </w:numPr>
        <w:contextualSpacing/>
        <w:rPr>
          <w:bCs/>
        </w:rPr>
      </w:pPr>
      <w:r w:rsidRPr="00C57B61">
        <w:rPr>
          <w:bCs/>
        </w:rPr>
        <w:t xml:space="preserve">Jens to be RPA for the x-ray set?  Gary only needs to know about sealed sources. </w:t>
      </w:r>
    </w:p>
    <w:p w14:paraId="5DFAF3A5" w14:textId="4914DF0A" w:rsidR="00C57B61" w:rsidRPr="00C57B61" w:rsidRDefault="006D0A8B" w:rsidP="006D0A8B">
      <w:pPr>
        <w:pStyle w:val="NoSpacing"/>
        <w:numPr>
          <w:ilvl w:val="0"/>
          <w:numId w:val="40"/>
        </w:numPr>
        <w:contextualSpacing/>
        <w:rPr>
          <w:bCs/>
        </w:rPr>
      </w:pPr>
      <w:r>
        <w:rPr>
          <w:bCs/>
        </w:rPr>
        <w:t>D</w:t>
      </w:r>
      <w:r w:rsidRPr="00C57B61">
        <w:rPr>
          <w:bCs/>
        </w:rPr>
        <w:t>osimeters</w:t>
      </w:r>
      <w:r>
        <w:rPr>
          <w:bCs/>
        </w:rPr>
        <w:t xml:space="preserve"> needed?</w:t>
      </w:r>
    </w:p>
    <w:p w14:paraId="3215C2E6" w14:textId="0F236F45" w:rsidR="00E30283" w:rsidRPr="008E0837" w:rsidRDefault="00926064" w:rsidP="0083418D">
      <w:pPr>
        <w:pStyle w:val="NoSpacing"/>
        <w:ind w:left="720"/>
        <w:contextualSpacing/>
        <w:rPr>
          <w:bCs/>
          <w:color w:val="FF0000"/>
        </w:rPr>
      </w:pPr>
      <w:r w:rsidRPr="008E0837">
        <w:rPr>
          <w:b/>
          <w:color w:val="FF0000"/>
          <w:u w:val="single"/>
        </w:rPr>
        <w:t>Action</w:t>
      </w:r>
      <w:r w:rsidRPr="008E0837">
        <w:rPr>
          <w:bCs/>
          <w:color w:val="FF0000"/>
        </w:rPr>
        <w:t xml:space="preserve"> – discuss with Jens and Gary</w:t>
      </w:r>
      <w:r w:rsidR="00E30283" w:rsidRPr="008E0837">
        <w:rPr>
          <w:bCs/>
          <w:color w:val="FF0000"/>
        </w:rPr>
        <w:t>.</w:t>
      </w:r>
    </w:p>
    <w:p w14:paraId="2D1BDA2A" w14:textId="77777777" w:rsidR="00CD1190" w:rsidRDefault="00CD1190" w:rsidP="00C57B61">
      <w:pPr>
        <w:pStyle w:val="NoSpacing"/>
        <w:contextualSpacing/>
        <w:rPr>
          <w:b/>
          <w:u w:val="single"/>
        </w:rPr>
      </w:pPr>
    </w:p>
    <w:p w14:paraId="18B0BED5" w14:textId="6573F8C7" w:rsidR="00C57B61" w:rsidRDefault="00E30283" w:rsidP="00C57B61">
      <w:pPr>
        <w:pStyle w:val="NoSpacing"/>
        <w:contextualSpacing/>
        <w:rPr>
          <w:bCs/>
          <w:color w:val="FF0000"/>
        </w:rPr>
      </w:pPr>
      <w:r w:rsidRPr="00C57B61">
        <w:rPr>
          <w:b/>
          <w:u w:val="single"/>
        </w:rPr>
        <w:t>Labs</w:t>
      </w:r>
      <w:r w:rsidR="00CD1190">
        <w:rPr>
          <w:b/>
          <w:u w:val="single"/>
        </w:rPr>
        <w:t xml:space="preserve"> Discussion</w:t>
      </w:r>
    </w:p>
    <w:p w14:paraId="7FBF4B31" w14:textId="77777777" w:rsidR="00B564EC" w:rsidRDefault="00B564EC" w:rsidP="00B564EC">
      <w:pPr>
        <w:pStyle w:val="NoSpacing"/>
        <w:ind w:left="720"/>
        <w:contextualSpacing/>
        <w:rPr>
          <w:bCs/>
          <w:color w:val="FF0000"/>
        </w:rPr>
      </w:pPr>
    </w:p>
    <w:p w14:paraId="6E87EA30" w14:textId="77777777" w:rsidR="00FF535C" w:rsidRDefault="00FF535C" w:rsidP="000E7310">
      <w:pPr>
        <w:pStyle w:val="NoSpacing"/>
        <w:numPr>
          <w:ilvl w:val="0"/>
          <w:numId w:val="43"/>
        </w:numPr>
        <w:contextualSpacing/>
        <w:rPr>
          <w:bCs/>
        </w:rPr>
      </w:pPr>
      <w:r>
        <w:rPr>
          <w:bCs/>
        </w:rPr>
        <w:t>Structure of the labs:</w:t>
      </w:r>
    </w:p>
    <w:p w14:paraId="0CD19CDB" w14:textId="77777777" w:rsidR="00FF535C" w:rsidRDefault="00FF535C" w:rsidP="000E7310">
      <w:pPr>
        <w:pStyle w:val="NoSpacing"/>
        <w:ind w:left="720" w:firstLine="720"/>
        <w:contextualSpacing/>
        <w:rPr>
          <w:bCs/>
        </w:rPr>
      </w:pPr>
      <w:r>
        <w:rPr>
          <w:bCs/>
        </w:rPr>
        <w:t>Lab Managers</w:t>
      </w:r>
    </w:p>
    <w:p w14:paraId="21945428" w14:textId="2B6E2C44" w:rsidR="00FF535C" w:rsidRDefault="00FF535C" w:rsidP="000E7310">
      <w:pPr>
        <w:pStyle w:val="NoSpacing"/>
        <w:ind w:left="720" w:firstLine="720"/>
        <w:contextualSpacing/>
        <w:rPr>
          <w:bCs/>
        </w:rPr>
      </w:pPr>
      <w:r>
        <w:rPr>
          <w:bCs/>
        </w:rPr>
        <w:t xml:space="preserve">DSC safety contact (Maurits) is the </w:t>
      </w:r>
      <w:r w:rsidR="00B564EC" w:rsidRPr="00FF535C">
        <w:rPr>
          <w:bCs/>
        </w:rPr>
        <w:t xml:space="preserve">contact between SHE </w:t>
      </w:r>
      <w:proofErr w:type="gramStart"/>
      <w:r w:rsidR="00B564EC" w:rsidRPr="00FF535C">
        <w:rPr>
          <w:bCs/>
        </w:rPr>
        <w:t>group</w:t>
      </w:r>
      <w:proofErr w:type="gramEnd"/>
      <w:r w:rsidR="00B564EC" w:rsidRPr="00FF535C">
        <w:rPr>
          <w:bCs/>
        </w:rPr>
        <w:t xml:space="preserve"> and </w:t>
      </w:r>
      <w:r>
        <w:rPr>
          <w:bCs/>
        </w:rPr>
        <w:t>PPD</w:t>
      </w:r>
    </w:p>
    <w:p w14:paraId="29D409FD" w14:textId="77777777" w:rsidR="00FF535C" w:rsidRDefault="00B564EC" w:rsidP="000E7310">
      <w:pPr>
        <w:pStyle w:val="NoSpacing"/>
        <w:ind w:left="720" w:firstLine="720"/>
        <w:contextualSpacing/>
        <w:rPr>
          <w:bCs/>
        </w:rPr>
      </w:pPr>
      <w:r w:rsidRPr="00FF535C">
        <w:rPr>
          <w:bCs/>
        </w:rPr>
        <w:t>RPS radiation protection supervisor</w:t>
      </w:r>
      <w:r w:rsidR="00FF535C">
        <w:rPr>
          <w:bCs/>
        </w:rPr>
        <w:t xml:space="preserve"> - Gary</w:t>
      </w:r>
      <w:r w:rsidRPr="00FF535C">
        <w:rPr>
          <w:bCs/>
        </w:rPr>
        <w:t xml:space="preserve"> </w:t>
      </w:r>
    </w:p>
    <w:p w14:paraId="629CEC60" w14:textId="77777777" w:rsidR="00FF535C" w:rsidRDefault="00B564EC" w:rsidP="000E7310">
      <w:pPr>
        <w:pStyle w:val="NoSpacing"/>
        <w:ind w:left="720" w:firstLine="720"/>
        <w:contextualSpacing/>
        <w:rPr>
          <w:bCs/>
        </w:rPr>
      </w:pPr>
      <w:r w:rsidRPr="00FF535C">
        <w:rPr>
          <w:bCs/>
        </w:rPr>
        <w:t>COSHH – chemicals</w:t>
      </w:r>
      <w:r w:rsidR="00FF535C">
        <w:rPr>
          <w:bCs/>
        </w:rPr>
        <w:t xml:space="preserve"> </w:t>
      </w:r>
      <w:r w:rsidRPr="00FF535C">
        <w:rPr>
          <w:bCs/>
        </w:rPr>
        <w:t>- Ben Smart</w:t>
      </w:r>
    </w:p>
    <w:p w14:paraId="0997218D" w14:textId="78BC7E60" w:rsidR="00FF535C" w:rsidRDefault="00B564EC" w:rsidP="000E7310">
      <w:pPr>
        <w:pStyle w:val="NoSpacing"/>
        <w:ind w:left="720" w:firstLine="720"/>
        <w:contextualSpacing/>
        <w:rPr>
          <w:bCs/>
        </w:rPr>
      </w:pPr>
      <w:r w:rsidRPr="00FF535C">
        <w:rPr>
          <w:bCs/>
        </w:rPr>
        <w:t>LRO laser responsible officer</w:t>
      </w:r>
      <w:r w:rsidR="00FF535C">
        <w:rPr>
          <w:bCs/>
        </w:rPr>
        <w:t xml:space="preserve"> - </w:t>
      </w:r>
      <w:r w:rsidR="00500409">
        <w:rPr>
          <w:bCs/>
        </w:rPr>
        <w:t>Giulio</w:t>
      </w:r>
    </w:p>
    <w:p w14:paraId="737255FF" w14:textId="68FBC768" w:rsidR="00FF535C" w:rsidRDefault="00FF535C" w:rsidP="000E7310">
      <w:pPr>
        <w:pStyle w:val="NoSpacing"/>
        <w:ind w:left="720" w:firstLine="720"/>
        <w:contextualSpacing/>
        <w:rPr>
          <w:bCs/>
        </w:rPr>
      </w:pPr>
      <w:r>
        <w:rPr>
          <w:bCs/>
        </w:rPr>
        <w:t>C</w:t>
      </w:r>
      <w:r w:rsidR="00B564EC" w:rsidRPr="00FF535C">
        <w:rPr>
          <w:bCs/>
        </w:rPr>
        <w:t xml:space="preserve">ryogenics officer – should we appoint someone?  There is a </w:t>
      </w:r>
      <w:r>
        <w:rPr>
          <w:bCs/>
        </w:rPr>
        <w:t xml:space="preserve">training </w:t>
      </w:r>
      <w:r w:rsidR="00B564EC" w:rsidRPr="00FF535C">
        <w:rPr>
          <w:bCs/>
        </w:rPr>
        <w:t>course</w:t>
      </w:r>
      <w:r>
        <w:rPr>
          <w:bCs/>
        </w:rPr>
        <w:t xml:space="preserve"> available.</w:t>
      </w:r>
    </w:p>
    <w:p w14:paraId="3BFA2C19" w14:textId="77777777" w:rsidR="004323EB" w:rsidRDefault="00B564EC" w:rsidP="000E7310">
      <w:pPr>
        <w:pStyle w:val="NoSpacing"/>
        <w:ind w:left="1440"/>
        <w:contextualSpacing/>
        <w:rPr>
          <w:bCs/>
        </w:rPr>
      </w:pPr>
      <w:r w:rsidRPr="00FF535C">
        <w:rPr>
          <w:bCs/>
        </w:rPr>
        <w:t>Electrical safety – was Tim Durkin</w:t>
      </w:r>
      <w:r w:rsidR="00FF535C">
        <w:rPr>
          <w:bCs/>
        </w:rPr>
        <w:t xml:space="preserve"> who </w:t>
      </w:r>
      <w:r w:rsidRPr="00FF535C">
        <w:rPr>
          <w:bCs/>
        </w:rPr>
        <w:t xml:space="preserve">was also </w:t>
      </w:r>
      <w:r w:rsidR="00FF535C">
        <w:rPr>
          <w:bCs/>
        </w:rPr>
        <w:t xml:space="preserve">the </w:t>
      </w:r>
      <w:r w:rsidRPr="00FF535C">
        <w:rPr>
          <w:bCs/>
        </w:rPr>
        <w:t>PAT tester</w:t>
      </w:r>
    </w:p>
    <w:p w14:paraId="1F57E3ED" w14:textId="12F73E3B" w:rsidR="00B564EC" w:rsidRPr="004323EB" w:rsidRDefault="004323EB" w:rsidP="000E7310">
      <w:pPr>
        <w:pStyle w:val="NoSpacing"/>
        <w:ind w:left="1440"/>
        <w:contextualSpacing/>
        <w:rPr>
          <w:bCs/>
          <w:color w:val="FF0000"/>
        </w:rPr>
      </w:pPr>
      <w:r w:rsidRPr="004323EB">
        <w:rPr>
          <w:b/>
          <w:color w:val="FF0000"/>
          <w:u w:val="single"/>
        </w:rPr>
        <w:t>Action</w:t>
      </w:r>
      <w:r w:rsidRPr="004323EB">
        <w:rPr>
          <w:bCs/>
          <w:color w:val="FF0000"/>
        </w:rPr>
        <w:t xml:space="preserve"> – appoint new electrical safety officer</w:t>
      </w:r>
      <w:r w:rsidR="00B564EC" w:rsidRPr="004323EB">
        <w:rPr>
          <w:bCs/>
          <w:color w:val="FF0000"/>
        </w:rPr>
        <w:t>.</w:t>
      </w:r>
    </w:p>
    <w:p w14:paraId="3CFE9EEB" w14:textId="77777777" w:rsidR="00C57B61" w:rsidRDefault="00C57B61" w:rsidP="00C57B61">
      <w:pPr>
        <w:pStyle w:val="NoSpacing"/>
        <w:ind w:firstLine="720"/>
        <w:contextualSpacing/>
        <w:rPr>
          <w:bCs/>
          <w:color w:val="FF0000"/>
        </w:rPr>
      </w:pPr>
    </w:p>
    <w:p w14:paraId="167139B0" w14:textId="77777777" w:rsidR="00CD1190" w:rsidRPr="00CD1190" w:rsidRDefault="00CD1190" w:rsidP="000E7310">
      <w:pPr>
        <w:pStyle w:val="NoSpacing"/>
        <w:numPr>
          <w:ilvl w:val="0"/>
          <w:numId w:val="43"/>
        </w:numPr>
        <w:contextualSpacing/>
        <w:rPr>
          <w:bCs/>
        </w:rPr>
      </w:pPr>
      <w:r w:rsidRPr="00CD1190">
        <w:rPr>
          <w:bCs/>
        </w:rPr>
        <w:t>A</w:t>
      </w:r>
      <w:r w:rsidR="00E30283" w:rsidRPr="00CD1190">
        <w:rPr>
          <w:bCs/>
        </w:rPr>
        <w:t xml:space="preserve">dd R1.15 </w:t>
      </w:r>
      <w:r w:rsidRPr="00CD1190">
        <w:rPr>
          <w:bCs/>
        </w:rPr>
        <w:t xml:space="preserve">to the list of labs.  It is </w:t>
      </w:r>
      <w:r w:rsidR="00E30283" w:rsidRPr="00CD1190">
        <w:rPr>
          <w:bCs/>
        </w:rPr>
        <w:t xml:space="preserve">basically a TD </w:t>
      </w:r>
      <w:proofErr w:type="gramStart"/>
      <w:r w:rsidR="00E30283" w:rsidRPr="00CD1190">
        <w:rPr>
          <w:bCs/>
        </w:rPr>
        <w:t>lab</w:t>
      </w:r>
      <w:proofErr w:type="gramEnd"/>
      <w:r w:rsidR="00E30283" w:rsidRPr="00CD1190">
        <w:rPr>
          <w:bCs/>
        </w:rPr>
        <w:t xml:space="preserve"> but PPD staff do work there</w:t>
      </w:r>
      <w:r w:rsidRPr="00CD1190">
        <w:rPr>
          <w:bCs/>
        </w:rPr>
        <w:t>.</w:t>
      </w:r>
      <w:r w:rsidR="00E30283" w:rsidRPr="00CD1190">
        <w:rPr>
          <w:bCs/>
        </w:rPr>
        <w:t xml:space="preserve">  </w:t>
      </w:r>
    </w:p>
    <w:p w14:paraId="08E45EAC" w14:textId="340BF85D" w:rsidR="00CD1190" w:rsidRPr="00CD1190" w:rsidRDefault="00CD1190" w:rsidP="00C57B61">
      <w:pPr>
        <w:pStyle w:val="NoSpacing"/>
        <w:ind w:left="720"/>
        <w:contextualSpacing/>
        <w:rPr>
          <w:bCs/>
        </w:rPr>
      </w:pPr>
      <w:r w:rsidRPr="00CD1190">
        <w:rPr>
          <w:bCs/>
        </w:rPr>
        <w:t>W</w:t>
      </w:r>
      <w:r w:rsidR="00E30283" w:rsidRPr="00CD1190">
        <w:rPr>
          <w:bCs/>
        </w:rPr>
        <w:t xml:space="preserve">ho is </w:t>
      </w:r>
      <w:r w:rsidRPr="00CD1190">
        <w:rPr>
          <w:bCs/>
        </w:rPr>
        <w:t xml:space="preserve">aware of access to this lab and </w:t>
      </w:r>
      <w:r w:rsidR="00E30283" w:rsidRPr="00CD1190">
        <w:rPr>
          <w:bCs/>
        </w:rPr>
        <w:t xml:space="preserve">ensuring that </w:t>
      </w:r>
      <w:r w:rsidRPr="00CD1190">
        <w:rPr>
          <w:bCs/>
        </w:rPr>
        <w:t xml:space="preserve">visitors to this lab </w:t>
      </w:r>
      <w:r w:rsidR="00E30283" w:rsidRPr="00CD1190">
        <w:rPr>
          <w:bCs/>
        </w:rPr>
        <w:t xml:space="preserve">have </w:t>
      </w:r>
      <w:r w:rsidRPr="00CD1190">
        <w:rPr>
          <w:bCs/>
        </w:rPr>
        <w:t xml:space="preserve">completed the relevant </w:t>
      </w:r>
      <w:r w:rsidR="00E30283" w:rsidRPr="00CD1190">
        <w:rPr>
          <w:bCs/>
        </w:rPr>
        <w:t>training</w:t>
      </w:r>
      <w:r w:rsidRPr="00CD1190">
        <w:rPr>
          <w:bCs/>
        </w:rPr>
        <w:t>?</w:t>
      </w:r>
    </w:p>
    <w:p w14:paraId="1F435A2A" w14:textId="3B87B997" w:rsidR="00E30283" w:rsidRPr="008E0837" w:rsidRDefault="00E30283" w:rsidP="00C57B61">
      <w:pPr>
        <w:pStyle w:val="NoSpacing"/>
        <w:ind w:left="720"/>
        <w:contextualSpacing/>
        <w:rPr>
          <w:bCs/>
          <w:color w:val="FF0000"/>
        </w:rPr>
      </w:pPr>
      <w:r w:rsidRPr="008E0837">
        <w:rPr>
          <w:b/>
          <w:color w:val="FF0000"/>
          <w:u w:val="single"/>
        </w:rPr>
        <w:t>Action</w:t>
      </w:r>
      <w:r w:rsidR="00CD1190" w:rsidRPr="008E0837">
        <w:rPr>
          <w:bCs/>
          <w:color w:val="FF0000"/>
        </w:rPr>
        <w:t xml:space="preserve"> – find out!</w:t>
      </w:r>
    </w:p>
    <w:p w14:paraId="0EFEF24D" w14:textId="65A23E60" w:rsidR="008446C6" w:rsidRDefault="008446C6" w:rsidP="0083418D">
      <w:pPr>
        <w:pStyle w:val="NoSpacing"/>
        <w:ind w:left="720"/>
        <w:contextualSpacing/>
        <w:rPr>
          <w:bCs/>
          <w:color w:val="FF0000"/>
        </w:rPr>
      </w:pPr>
    </w:p>
    <w:p w14:paraId="620C2531" w14:textId="1D257E35" w:rsidR="004248F5" w:rsidRPr="000E7310" w:rsidRDefault="008446C6" w:rsidP="000E7310">
      <w:pPr>
        <w:pStyle w:val="NoSpacing"/>
        <w:numPr>
          <w:ilvl w:val="0"/>
          <w:numId w:val="43"/>
        </w:numPr>
        <w:contextualSpacing/>
        <w:rPr>
          <w:bCs/>
        </w:rPr>
      </w:pPr>
      <w:r w:rsidRPr="000E7310">
        <w:rPr>
          <w:bCs/>
        </w:rPr>
        <w:t xml:space="preserve">Lab 8 has workshop associated with it – needs some attention safety wise.  </w:t>
      </w:r>
    </w:p>
    <w:p w14:paraId="426787A7" w14:textId="77777777" w:rsidR="000E7310" w:rsidRPr="000E7310" w:rsidRDefault="000E7310" w:rsidP="000E7310">
      <w:pPr>
        <w:pStyle w:val="NoSpacing"/>
        <w:ind w:left="720"/>
        <w:contextualSpacing/>
        <w:rPr>
          <w:bCs/>
        </w:rPr>
      </w:pPr>
    </w:p>
    <w:p w14:paraId="22C65786" w14:textId="72DC2E2F" w:rsidR="000E7310" w:rsidRPr="000E7310" w:rsidRDefault="008446C6" w:rsidP="0014347D">
      <w:pPr>
        <w:pStyle w:val="NoSpacing"/>
        <w:numPr>
          <w:ilvl w:val="0"/>
          <w:numId w:val="43"/>
        </w:numPr>
        <w:contextualSpacing/>
        <w:rPr>
          <w:bCs/>
        </w:rPr>
      </w:pPr>
      <w:r w:rsidRPr="000E7310">
        <w:rPr>
          <w:bCs/>
        </w:rPr>
        <w:t>Lab 13 – mostly storage</w:t>
      </w:r>
      <w:r w:rsidR="00F316E3">
        <w:rPr>
          <w:bCs/>
        </w:rPr>
        <w:t xml:space="preserve"> - </w:t>
      </w:r>
      <w:r w:rsidRPr="000E7310">
        <w:rPr>
          <w:bCs/>
        </w:rPr>
        <w:t xml:space="preserve">needs someone to </w:t>
      </w:r>
      <w:r w:rsidR="000E7310" w:rsidRPr="000E7310">
        <w:rPr>
          <w:bCs/>
        </w:rPr>
        <w:t>manage</w:t>
      </w:r>
      <w:r w:rsidR="00F316E3">
        <w:rPr>
          <w:bCs/>
        </w:rPr>
        <w:t>.</w:t>
      </w:r>
    </w:p>
    <w:p w14:paraId="6184127E" w14:textId="77777777" w:rsidR="000E7310" w:rsidRPr="000E7310" w:rsidRDefault="000E7310" w:rsidP="000E7310">
      <w:pPr>
        <w:pStyle w:val="NoSpacing"/>
        <w:contextualSpacing/>
        <w:rPr>
          <w:bCs/>
        </w:rPr>
      </w:pPr>
    </w:p>
    <w:p w14:paraId="1E469659" w14:textId="23165E5E" w:rsidR="008E0837" w:rsidRDefault="00C925ED" w:rsidP="00C42AC8">
      <w:pPr>
        <w:pStyle w:val="NoSpacing"/>
        <w:ind w:left="720"/>
        <w:contextualSpacing/>
        <w:rPr>
          <w:bCs/>
        </w:rPr>
      </w:pPr>
      <w:r w:rsidRPr="000E7310">
        <w:rPr>
          <w:bCs/>
        </w:rPr>
        <w:t>Imp</w:t>
      </w:r>
      <w:r w:rsidR="00F316E3">
        <w:rPr>
          <w:bCs/>
        </w:rPr>
        <w:t>ortant</w:t>
      </w:r>
      <w:r w:rsidRPr="000E7310">
        <w:rPr>
          <w:bCs/>
        </w:rPr>
        <w:t xml:space="preserve"> for lab managers to keep record of all risk assessments etc. Specialised activities need to be risk assessed by the person concerned.  Lab managers – please think about the activities</w:t>
      </w:r>
      <w:r w:rsidR="004248F5" w:rsidRPr="000E7310">
        <w:rPr>
          <w:bCs/>
        </w:rPr>
        <w:t xml:space="preserve"> </w:t>
      </w:r>
      <w:r w:rsidRPr="000E7310">
        <w:rPr>
          <w:bCs/>
        </w:rPr>
        <w:t>in your lab</w:t>
      </w:r>
      <w:r w:rsidR="000E7310" w:rsidRPr="000E7310">
        <w:rPr>
          <w:bCs/>
        </w:rPr>
        <w:t>.</w:t>
      </w:r>
    </w:p>
    <w:p w14:paraId="2024C86A" w14:textId="56232B72" w:rsidR="008446C6" w:rsidRPr="008E0837" w:rsidRDefault="00C42AC8" w:rsidP="00C42AC8">
      <w:pPr>
        <w:pStyle w:val="NoSpacing"/>
        <w:ind w:left="720"/>
        <w:contextualSpacing/>
        <w:rPr>
          <w:bCs/>
          <w:color w:val="FF0000"/>
        </w:rPr>
      </w:pPr>
      <w:r w:rsidRPr="008E0837">
        <w:rPr>
          <w:bCs/>
          <w:color w:val="FF0000"/>
        </w:rPr>
        <w:t xml:space="preserve"> </w:t>
      </w:r>
      <w:r w:rsidRPr="008E0837">
        <w:rPr>
          <w:b/>
          <w:color w:val="FF0000"/>
          <w:u w:val="single"/>
        </w:rPr>
        <w:t>Action</w:t>
      </w:r>
      <w:r w:rsidRPr="008E0837">
        <w:rPr>
          <w:bCs/>
          <w:color w:val="FF0000"/>
        </w:rPr>
        <w:t xml:space="preserve"> – to have gone through all the risk assessments by the next SHE </w:t>
      </w:r>
      <w:proofErr w:type="gramStart"/>
      <w:r w:rsidRPr="008E0837">
        <w:rPr>
          <w:bCs/>
          <w:color w:val="FF0000"/>
        </w:rPr>
        <w:t>meeting</w:t>
      </w:r>
      <w:proofErr w:type="gramEnd"/>
      <w:r w:rsidRPr="008E0837">
        <w:rPr>
          <w:bCs/>
          <w:color w:val="FF0000"/>
        </w:rPr>
        <w:t>.</w:t>
      </w:r>
    </w:p>
    <w:p w14:paraId="00A37FBA" w14:textId="1B67BF7D" w:rsidR="00CE2200" w:rsidRPr="000E7310" w:rsidRDefault="00CE2200" w:rsidP="0083418D">
      <w:pPr>
        <w:pStyle w:val="NoSpacing"/>
        <w:ind w:left="720"/>
        <w:contextualSpacing/>
        <w:rPr>
          <w:bCs/>
        </w:rPr>
      </w:pPr>
    </w:p>
    <w:p w14:paraId="7629EBBC" w14:textId="2CFEC999" w:rsidR="00CE2200" w:rsidRPr="008E0837" w:rsidRDefault="008E0837" w:rsidP="000E7310">
      <w:pPr>
        <w:pStyle w:val="NoSpacing"/>
        <w:numPr>
          <w:ilvl w:val="0"/>
          <w:numId w:val="43"/>
        </w:numPr>
        <w:contextualSpacing/>
        <w:rPr>
          <w:bCs/>
          <w:color w:val="FF0000"/>
        </w:rPr>
      </w:pPr>
      <w:r w:rsidRPr="008E0837">
        <w:rPr>
          <w:b/>
          <w:color w:val="FF0000"/>
          <w:u w:val="single"/>
        </w:rPr>
        <w:t>Action</w:t>
      </w:r>
      <w:r w:rsidRPr="008E0837">
        <w:rPr>
          <w:bCs/>
          <w:color w:val="FF0000"/>
        </w:rPr>
        <w:t xml:space="preserve"> - o</w:t>
      </w:r>
      <w:r w:rsidR="00CE2200" w:rsidRPr="008E0837">
        <w:rPr>
          <w:bCs/>
          <w:color w:val="FF0000"/>
        </w:rPr>
        <w:t>utstanding actions from lab safety tours</w:t>
      </w:r>
      <w:r w:rsidR="000E7310" w:rsidRPr="008E0837">
        <w:rPr>
          <w:bCs/>
          <w:color w:val="FF0000"/>
        </w:rPr>
        <w:t xml:space="preserve"> – to be completed ASAP</w:t>
      </w:r>
      <w:r w:rsidRPr="008E0837">
        <w:rPr>
          <w:bCs/>
          <w:color w:val="FF0000"/>
        </w:rPr>
        <w:t>.</w:t>
      </w:r>
    </w:p>
    <w:p w14:paraId="4A84430C" w14:textId="77777777" w:rsidR="0041469F" w:rsidRDefault="0041469F" w:rsidP="00AB6E79">
      <w:pPr>
        <w:pStyle w:val="NoSpacing"/>
        <w:ind w:left="720"/>
        <w:contextualSpacing/>
        <w:rPr>
          <w:bCs/>
          <w:color w:val="FF0000"/>
        </w:rPr>
      </w:pPr>
    </w:p>
    <w:p w14:paraId="06D95D62" w14:textId="5AB65ABE" w:rsidR="00CE2200" w:rsidRPr="008E0837" w:rsidRDefault="00CE2200" w:rsidP="0041469F">
      <w:pPr>
        <w:pStyle w:val="NoSpacing"/>
        <w:numPr>
          <w:ilvl w:val="0"/>
          <w:numId w:val="43"/>
        </w:numPr>
        <w:contextualSpacing/>
        <w:rPr>
          <w:bCs/>
          <w:i/>
          <w:iCs/>
        </w:rPr>
      </w:pPr>
      <w:r w:rsidRPr="008E0837">
        <w:rPr>
          <w:bCs/>
          <w:i/>
          <w:iCs/>
        </w:rPr>
        <w:t>Maurits – e-mail re</w:t>
      </w:r>
      <w:r w:rsidR="0041469F" w:rsidRPr="008E0837">
        <w:rPr>
          <w:bCs/>
          <w:i/>
          <w:iCs/>
        </w:rPr>
        <w:t xml:space="preserve">: </w:t>
      </w:r>
      <w:r w:rsidRPr="008E0837">
        <w:rPr>
          <w:bCs/>
          <w:i/>
          <w:iCs/>
        </w:rPr>
        <w:t>lone working</w:t>
      </w:r>
      <w:r w:rsidR="008E0837" w:rsidRPr="008E0837">
        <w:rPr>
          <w:bCs/>
          <w:i/>
          <w:iCs/>
        </w:rPr>
        <w:t xml:space="preserve"> </w:t>
      </w:r>
      <w:r w:rsidR="00CC2FDA">
        <w:rPr>
          <w:bCs/>
          <w:i/>
          <w:iCs/>
        </w:rPr>
        <w:t xml:space="preserve">- </w:t>
      </w:r>
      <w:r w:rsidR="00EF4A5F">
        <w:rPr>
          <w:bCs/>
          <w:i/>
          <w:iCs/>
        </w:rPr>
        <w:t xml:space="preserve">review </w:t>
      </w:r>
      <w:r w:rsidR="00CC2FDA">
        <w:rPr>
          <w:bCs/>
          <w:i/>
          <w:iCs/>
        </w:rPr>
        <w:t>work practices/hours of all lab users</w:t>
      </w:r>
    </w:p>
    <w:p w14:paraId="239C25E4" w14:textId="3866645C" w:rsidR="00CE2200" w:rsidRPr="0041469F" w:rsidRDefault="00CE2200" w:rsidP="0083418D">
      <w:pPr>
        <w:pStyle w:val="NoSpacing"/>
        <w:ind w:left="720"/>
        <w:contextualSpacing/>
        <w:rPr>
          <w:bCs/>
        </w:rPr>
      </w:pPr>
    </w:p>
    <w:p w14:paraId="4B24F0AB" w14:textId="3A071017" w:rsidR="00CE2200" w:rsidRPr="0041469F" w:rsidRDefault="00CE2200" w:rsidP="0041469F">
      <w:pPr>
        <w:pStyle w:val="NoSpacing"/>
        <w:numPr>
          <w:ilvl w:val="0"/>
          <w:numId w:val="43"/>
        </w:numPr>
        <w:contextualSpacing/>
        <w:rPr>
          <w:bCs/>
        </w:rPr>
      </w:pPr>
      <w:r w:rsidRPr="0041469F">
        <w:rPr>
          <w:bCs/>
        </w:rPr>
        <w:t>Fergus putting together help documentation for lab managers</w:t>
      </w:r>
    </w:p>
    <w:p w14:paraId="3C010E1C" w14:textId="0F871427" w:rsidR="00CE2200" w:rsidRPr="0041469F" w:rsidRDefault="00CE2200" w:rsidP="0083418D">
      <w:pPr>
        <w:pStyle w:val="NoSpacing"/>
        <w:ind w:left="720"/>
        <w:contextualSpacing/>
        <w:rPr>
          <w:bCs/>
        </w:rPr>
      </w:pPr>
    </w:p>
    <w:p w14:paraId="4C1CD6B0" w14:textId="51B03CF7" w:rsidR="00CE2200" w:rsidRPr="0041469F" w:rsidRDefault="00CE2200" w:rsidP="0041469F">
      <w:pPr>
        <w:pStyle w:val="NoSpacing"/>
        <w:numPr>
          <w:ilvl w:val="0"/>
          <w:numId w:val="43"/>
        </w:numPr>
        <w:contextualSpacing/>
        <w:rPr>
          <w:bCs/>
        </w:rPr>
      </w:pPr>
      <w:r w:rsidRPr="0041469F">
        <w:rPr>
          <w:bCs/>
        </w:rPr>
        <w:t>Lab cleaning</w:t>
      </w:r>
    </w:p>
    <w:p w14:paraId="711FB362" w14:textId="6831A6C4" w:rsidR="00CE2200" w:rsidRPr="0041469F" w:rsidRDefault="00CE2200" w:rsidP="0083418D">
      <w:pPr>
        <w:pStyle w:val="NoSpacing"/>
        <w:ind w:left="720"/>
        <w:contextualSpacing/>
        <w:rPr>
          <w:bCs/>
        </w:rPr>
      </w:pPr>
    </w:p>
    <w:p w14:paraId="53D7AA42" w14:textId="02907D5C" w:rsidR="00CE2200" w:rsidRPr="0041469F" w:rsidRDefault="00CE2200" w:rsidP="0041469F">
      <w:pPr>
        <w:pStyle w:val="NoSpacing"/>
        <w:numPr>
          <w:ilvl w:val="0"/>
          <w:numId w:val="43"/>
        </w:numPr>
        <w:contextualSpacing/>
        <w:rPr>
          <w:bCs/>
        </w:rPr>
      </w:pPr>
      <w:r w:rsidRPr="0041469F">
        <w:rPr>
          <w:bCs/>
        </w:rPr>
        <w:t>Entry systems</w:t>
      </w:r>
      <w:r w:rsidR="002133E0">
        <w:rPr>
          <w:bCs/>
        </w:rPr>
        <w:t xml:space="preserve">: </w:t>
      </w:r>
      <w:r w:rsidR="00724119">
        <w:rPr>
          <w:bCs/>
        </w:rPr>
        <w:t xml:space="preserve">Lab managers asked to review who should have access to their lab and send </w:t>
      </w:r>
      <w:r w:rsidR="003B7F1C">
        <w:rPr>
          <w:bCs/>
        </w:rPr>
        <w:t xml:space="preserve">corresponding list to Debbie. Debbie will reset swipe access to allow confirmed names only to </w:t>
      </w:r>
      <w:r w:rsidR="006B4721">
        <w:rPr>
          <w:bCs/>
        </w:rPr>
        <w:t>have swipe access.</w:t>
      </w:r>
    </w:p>
    <w:p w14:paraId="496A51E9" w14:textId="0ED5414C" w:rsidR="00CE2200" w:rsidRPr="0041469F" w:rsidRDefault="00CE2200" w:rsidP="0083418D">
      <w:pPr>
        <w:pStyle w:val="NoSpacing"/>
        <w:ind w:left="720"/>
        <w:contextualSpacing/>
        <w:rPr>
          <w:bCs/>
        </w:rPr>
      </w:pPr>
    </w:p>
    <w:p w14:paraId="452B2BAB" w14:textId="2578A8E2" w:rsidR="00E662F1" w:rsidRPr="00034AE8" w:rsidRDefault="00CE2200" w:rsidP="00E72B75">
      <w:pPr>
        <w:pStyle w:val="NoSpacing"/>
        <w:numPr>
          <w:ilvl w:val="0"/>
          <w:numId w:val="43"/>
        </w:numPr>
        <w:contextualSpacing/>
        <w:rPr>
          <w:bCs/>
        </w:rPr>
      </w:pPr>
      <w:r w:rsidRPr="00034AE8">
        <w:rPr>
          <w:bCs/>
        </w:rPr>
        <w:t xml:space="preserve">Regular </w:t>
      </w:r>
      <w:r w:rsidR="00E662F1" w:rsidRPr="00034AE8">
        <w:rPr>
          <w:bCs/>
        </w:rPr>
        <w:t>tidying of labs</w:t>
      </w:r>
    </w:p>
    <w:p w14:paraId="3A6325DE" w14:textId="08B085C0" w:rsidR="00E662F1" w:rsidRDefault="00E662F1" w:rsidP="0083418D">
      <w:pPr>
        <w:pStyle w:val="NoSpacing"/>
        <w:ind w:left="720"/>
        <w:contextualSpacing/>
        <w:rPr>
          <w:bCs/>
          <w:color w:val="FF0000"/>
        </w:rPr>
      </w:pPr>
    </w:p>
    <w:p w14:paraId="7707D0E4" w14:textId="2E23E473" w:rsidR="00E662F1" w:rsidRPr="00034AE8" w:rsidRDefault="00E662F1" w:rsidP="00034AE8">
      <w:pPr>
        <w:pStyle w:val="NoSpacing"/>
        <w:numPr>
          <w:ilvl w:val="0"/>
          <w:numId w:val="43"/>
        </w:numPr>
        <w:contextualSpacing/>
        <w:rPr>
          <w:bCs/>
        </w:rPr>
      </w:pPr>
      <w:r w:rsidRPr="00034AE8">
        <w:rPr>
          <w:bCs/>
        </w:rPr>
        <w:t>Dark room</w:t>
      </w:r>
    </w:p>
    <w:p w14:paraId="754A2D17" w14:textId="39B0B41B" w:rsidR="00E662F1" w:rsidRPr="00034AE8" w:rsidRDefault="00E662F1" w:rsidP="0083418D">
      <w:pPr>
        <w:pStyle w:val="NoSpacing"/>
        <w:ind w:left="720"/>
        <w:contextualSpacing/>
        <w:rPr>
          <w:bCs/>
        </w:rPr>
      </w:pPr>
    </w:p>
    <w:p w14:paraId="4AFA4740" w14:textId="76B78082" w:rsidR="00E662F1" w:rsidRPr="00034AE8" w:rsidRDefault="00E662F1" w:rsidP="00034AE8">
      <w:pPr>
        <w:pStyle w:val="NoSpacing"/>
        <w:numPr>
          <w:ilvl w:val="0"/>
          <w:numId w:val="43"/>
        </w:numPr>
        <w:contextualSpacing/>
        <w:rPr>
          <w:bCs/>
        </w:rPr>
      </w:pPr>
      <w:r w:rsidRPr="00034AE8">
        <w:rPr>
          <w:bCs/>
        </w:rPr>
        <w:t xml:space="preserve">Unlabelled </w:t>
      </w:r>
      <w:proofErr w:type="gramStart"/>
      <w:r w:rsidRPr="00034AE8">
        <w:rPr>
          <w:bCs/>
        </w:rPr>
        <w:t xml:space="preserve">bottles </w:t>
      </w:r>
      <w:r w:rsidR="00034AE8" w:rsidRPr="00034AE8">
        <w:rPr>
          <w:bCs/>
        </w:rPr>
        <w:t xml:space="preserve"> -</w:t>
      </w:r>
      <w:proofErr w:type="gramEnd"/>
      <w:r w:rsidR="00034AE8" w:rsidRPr="00034AE8">
        <w:rPr>
          <w:bCs/>
        </w:rPr>
        <w:t xml:space="preserve"> </w:t>
      </w:r>
      <w:r w:rsidRPr="00034AE8">
        <w:rPr>
          <w:bCs/>
        </w:rPr>
        <w:t xml:space="preserve">COSHH manager should </w:t>
      </w:r>
      <w:r w:rsidR="00034AE8" w:rsidRPr="00034AE8">
        <w:rPr>
          <w:bCs/>
        </w:rPr>
        <w:t>be aware.</w:t>
      </w:r>
    </w:p>
    <w:p w14:paraId="00C3B0A2" w14:textId="6E5BF198" w:rsidR="00E662F1" w:rsidRPr="00034AE8" w:rsidRDefault="00E662F1" w:rsidP="0083418D">
      <w:pPr>
        <w:pStyle w:val="NoSpacing"/>
        <w:ind w:left="720"/>
        <w:contextualSpacing/>
        <w:rPr>
          <w:bCs/>
        </w:rPr>
      </w:pPr>
    </w:p>
    <w:p w14:paraId="0D575762" w14:textId="77777777" w:rsidR="008E0837" w:rsidRDefault="00034AE8" w:rsidP="00034AE8">
      <w:pPr>
        <w:pStyle w:val="NoSpacing"/>
        <w:numPr>
          <w:ilvl w:val="0"/>
          <w:numId w:val="43"/>
        </w:numPr>
        <w:contextualSpacing/>
        <w:rPr>
          <w:bCs/>
        </w:rPr>
      </w:pPr>
      <w:r w:rsidRPr="00034AE8">
        <w:rPr>
          <w:bCs/>
        </w:rPr>
        <w:t>W</w:t>
      </w:r>
      <w:r w:rsidR="00E662F1" w:rsidRPr="00034AE8">
        <w:rPr>
          <w:bCs/>
        </w:rPr>
        <w:t xml:space="preserve">ater steering group – </w:t>
      </w:r>
      <w:r w:rsidRPr="00034AE8">
        <w:rPr>
          <w:bCs/>
        </w:rPr>
        <w:t xml:space="preserve">a </w:t>
      </w:r>
      <w:r w:rsidR="00E662F1" w:rsidRPr="00034AE8">
        <w:rPr>
          <w:bCs/>
        </w:rPr>
        <w:t>site wide comm</w:t>
      </w:r>
      <w:r w:rsidRPr="00034AE8">
        <w:rPr>
          <w:bCs/>
        </w:rPr>
        <w:t>ittee</w:t>
      </w:r>
      <w:r w:rsidR="00E662F1" w:rsidRPr="00034AE8">
        <w:rPr>
          <w:bCs/>
        </w:rPr>
        <w:t xml:space="preserve"> which </w:t>
      </w:r>
      <w:r w:rsidRPr="00034AE8">
        <w:rPr>
          <w:bCs/>
        </w:rPr>
        <w:t>en</w:t>
      </w:r>
      <w:r w:rsidR="00E662F1" w:rsidRPr="00034AE8">
        <w:rPr>
          <w:bCs/>
        </w:rPr>
        <w:t>sure</w:t>
      </w:r>
      <w:r w:rsidR="008F3B4C">
        <w:rPr>
          <w:bCs/>
        </w:rPr>
        <w:t>s there is</w:t>
      </w:r>
      <w:r w:rsidR="00E662F1" w:rsidRPr="00034AE8">
        <w:rPr>
          <w:bCs/>
        </w:rPr>
        <w:t xml:space="preserve"> no risk of legionella in work environment.  Each dept needs one person to flag up equipment in dept which might have a legionella risk attached.  </w:t>
      </w:r>
      <w:r w:rsidRPr="00034AE8">
        <w:rPr>
          <w:bCs/>
        </w:rPr>
        <w:t>Mark has e-mailed lab managers but n</w:t>
      </w:r>
      <w:r w:rsidR="00E662F1" w:rsidRPr="00034AE8">
        <w:rPr>
          <w:bCs/>
        </w:rPr>
        <w:t>ot all replied</w:t>
      </w:r>
      <w:r w:rsidR="008E0837">
        <w:rPr>
          <w:bCs/>
        </w:rPr>
        <w:t>.</w:t>
      </w:r>
    </w:p>
    <w:p w14:paraId="2501F215" w14:textId="5A9B1993" w:rsidR="00034AE8" w:rsidRPr="008E0837" w:rsidRDefault="00034AE8" w:rsidP="008E0837">
      <w:pPr>
        <w:pStyle w:val="NoSpacing"/>
        <w:ind w:firstLine="720"/>
        <w:contextualSpacing/>
        <w:rPr>
          <w:bCs/>
          <w:color w:val="FF0000"/>
        </w:rPr>
      </w:pPr>
      <w:r w:rsidRPr="008E0837">
        <w:rPr>
          <w:b/>
          <w:color w:val="FF0000"/>
          <w:u w:val="single"/>
        </w:rPr>
        <w:t>Action</w:t>
      </w:r>
      <w:r w:rsidRPr="008E0837">
        <w:rPr>
          <w:bCs/>
          <w:color w:val="FF0000"/>
        </w:rPr>
        <w:t xml:space="preserve"> - </w:t>
      </w:r>
      <w:r w:rsidR="00E662F1" w:rsidRPr="008E0837">
        <w:rPr>
          <w:bCs/>
          <w:color w:val="FF0000"/>
        </w:rPr>
        <w:t>please reply</w:t>
      </w:r>
      <w:r w:rsidR="004323EB">
        <w:rPr>
          <w:bCs/>
          <w:color w:val="FF0000"/>
        </w:rPr>
        <w:t xml:space="preserve"> to Mark</w:t>
      </w:r>
      <w:r w:rsidR="00E662F1" w:rsidRPr="008E0837">
        <w:rPr>
          <w:bCs/>
          <w:color w:val="FF0000"/>
        </w:rPr>
        <w:t xml:space="preserve">.  </w:t>
      </w:r>
    </w:p>
    <w:p w14:paraId="56B0D649" w14:textId="77777777" w:rsidR="00034AE8" w:rsidRPr="00034AE8" w:rsidRDefault="00034AE8" w:rsidP="00034AE8">
      <w:pPr>
        <w:pStyle w:val="ListParagraph"/>
        <w:rPr>
          <w:bCs/>
        </w:rPr>
      </w:pPr>
    </w:p>
    <w:p w14:paraId="3193E9D9" w14:textId="615E7864" w:rsidR="00567A37" w:rsidRPr="008E0837" w:rsidRDefault="00567A37" w:rsidP="00034AE8">
      <w:pPr>
        <w:pStyle w:val="NoSpacing"/>
        <w:numPr>
          <w:ilvl w:val="0"/>
          <w:numId w:val="43"/>
        </w:numPr>
        <w:contextualSpacing/>
        <w:rPr>
          <w:bCs/>
          <w:i/>
          <w:iCs/>
        </w:rPr>
      </w:pPr>
      <w:r w:rsidRPr="00034AE8">
        <w:rPr>
          <w:bCs/>
        </w:rPr>
        <w:t>Peter – lab phones.  Lab 5 now has a standard phone- has been a problem in the past. Zoom phone</w:t>
      </w:r>
      <w:r w:rsidR="008F3B4C">
        <w:rPr>
          <w:bCs/>
        </w:rPr>
        <w:t xml:space="preserve">. </w:t>
      </w:r>
      <w:r w:rsidRPr="008E0837">
        <w:rPr>
          <w:bCs/>
          <w:i/>
          <w:iCs/>
        </w:rPr>
        <w:t>Maurits to raise it at RAL meeting or Estates</w:t>
      </w:r>
      <w:r w:rsidR="008E0837" w:rsidRPr="008E0837">
        <w:rPr>
          <w:bCs/>
          <w:i/>
          <w:iCs/>
        </w:rPr>
        <w:t>.</w:t>
      </w:r>
      <w:r w:rsidR="008E0837">
        <w:rPr>
          <w:bCs/>
        </w:rPr>
        <w:t xml:space="preserve"> </w:t>
      </w:r>
      <w:r w:rsidR="000558C0">
        <w:rPr>
          <w:bCs/>
        </w:rPr>
        <w:t>Fergus has arranged phones for all PPD labs</w:t>
      </w:r>
    </w:p>
    <w:p w14:paraId="29088455" w14:textId="77777777" w:rsidR="006D0A8B" w:rsidRDefault="006D0A8B" w:rsidP="006D0A8B">
      <w:pPr>
        <w:pStyle w:val="NoSpacing"/>
        <w:contextualSpacing/>
        <w:rPr>
          <w:bCs/>
        </w:rPr>
      </w:pPr>
    </w:p>
    <w:p w14:paraId="53EF7030" w14:textId="12141F7C" w:rsidR="003600A0" w:rsidRPr="006D0A8B" w:rsidRDefault="00253461" w:rsidP="006D0A8B">
      <w:pPr>
        <w:pStyle w:val="NoSpacing"/>
        <w:contextualSpacing/>
        <w:rPr>
          <w:iCs/>
          <w:u w:val="single"/>
        </w:rPr>
      </w:pPr>
      <w:r w:rsidRPr="006D0A8B">
        <w:rPr>
          <w:b/>
          <w:iCs/>
          <w:u w:val="single"/>
        </w:rPr>
        <w:t>ST</w:t>
      </w:r>
      <w:r w:rsidR="002F28BC" w:rsidRPr="006D0A8B">
        <w:rPr>
          <w:b/>
          <w:iCs/>
          <w:u w:val="single"/>
        </w:rPr>
        <w:t xml:space="preserve">FC </w:t>
      </w:r>
      <w:r w:rsidR="00921EFF" w:rsidRPr="006D0A8B">
        <w:rPr>
          <w:b/>
          <w:iCs/>
          <w:u w:val="single"/>
        </w:rPr>
        <w:t>202</w:t>
      </w:r>
      <w:r w:rsidR="00887CEE" w:rsidRPr="006D0A8B">
        <w:rPr>
          <w:b/>
          <w:iCs/>
          <w:u w:val="single"/>
        </w:rPr>
        <w:t>2</w:t>
      </w:r>
      <w:r w:rsidR="00921EFF" w:rsidRPr="006D0A8B">
        <w:rPr>
          <w:b/>
          <w:iCs/>
          <w:u w:val="single"/>
        </w:rPr>
        <w:t>/2</w:t>
      </w:r>
      <w:r w:rsidR="00887CEE" w:rsidRPr="006D0A8B">
        <w:rPr>
          <w:b/>
          <w:iCs/>
          <w:u w:val="single"/>
        </w:rPr>
        <w:t>3</w:t>
      </w:r>
      <w:r w:rsidR="003600A0" w:rsidRPr="006D0A8B">
        <w:rPr>
          <w:b/>
          <w:iCs/>
          <w:u w:val="single"/>
        </w:rPr>
        <w:t xml:space="preserve"> </w:t>
      </w:r>
      <w:r w:rsidR="002F28BC" w:rsidRPr="006D0A8B">
        <w:rPr>
          <w:b/>
          <w:iCs/>
          <w:u w:val="single"/>
        </w:rPr>
        <w:t xml:space="preserve">H &amp; S </w:t>
      </w:r>
      <w:r w:rsidR="00C267EB" w:rsidRPr="006D0A8B">
        <w:rPr>
          <w:b/>
          <w:iCs/>
          <w:u w:val="single"/>
        </w:rPr>
        <w:t>O</w:t>
      </w:r>
      <w:r w:rsidR="002F28BC" w:rsidRPr="006D0A8B">
        <w:rPr>
          <w:b/>
          <w:iCs/>
          <w:u w:val="single"/>
        </w:rPr>
        <w:t>bjectives</w:t>
      </w:r>
    </w:p>
    <w:p w14:paraId="1E229C7B" w14:textId="5C1C4F1E" w:rsidR="00CF07D7" w:rsidRPr="00C57B61" w:rsidRDefault="00CF07D7" w:rsidP="00AF1B85">
      <w:pPr>
        <w:pStyle w:val="NoSpacing"/>
        <w:contextualSpacing/>
        <w:rPr>
          <w:sz w:val="18"/>
        </w:rPr>
      </w:pPr>
    </w:p>
    <w:p w14:paraId="451420DE" w14:textId="01385CA8" w:rsidR="00F06607" w:rsidRPr="00C57B61" w:rsidRDefault="00F06607" w:rsidP="006D0A8B">
      <w:pPr>
        <w:pStyle w:val="NoSpacing"/>
        <w:numPr>
          <w:ilvl w:val="0"/>
          <w:numId w:val="38"/>
        </w:numPr>
        <w:contextualSpacing/>
      </w:pPr>
      <w:r w:rsidRPr="00C57B61">
        <w:t>Debbie is looking for a suitable date for an event on mental well-being</w:t>
      </w:r>
    </w:p>
    <w:p w14:paraId="6A474E27" w14:textId="07BDBBF8" w:rsidR="00C33ED7" w:rsidRPr="00C57B61" w:rsidRDefault="00C33ED7" w:rsidP="006D0A8B">
      <w:pPr>
        <w:pStyle w:val="NoSpacing"/>
        <w:numPr>
          <w:ilvl w:val="0"/>
          <w:numId w:val="38"/>
        </w:numPr>
        <w:contextualSpacing/>
      </w:pPr>
      <w:r w:rsidRPr="00C57B61">
        <w:t xml:space="preserve">Contractor </w:t>
      </w:r>
      <w:r w:rsidR="000511C4" w:rsidRPr="00C57B61">
        <w:t>management -</w:t>
      </w:r>
      <w:r w:rsidRPr="00C57B61">
        <w:t xml:space="preserve"> reminder that this is for all contractors even those on site for only a few hours.</w:t>
      </w:r>
    </w:p>
    <w:p w14:paraId="0456BE02" w14:textId="77777777" w:rsidR="00C33ED7" w:rsidRPr="00C57B61" w:rsidRDefault="00C33ED7" w:rsidP="00AF1B85">
      <w:pPr>
        <w:pStyle w:val="NoSpacing"/>
        <w:ind w:left="720"/>
        <w:contextualSpacing/>
      </w:pPr>
    </w:p>
    <w:p w14:paraId="1815C451" w14:textId="06EB97A7" w:rsidR="00DA0B8C" w:rsidRPr="006D0A8B" w:rsidRDefault="00DA0B8C" w:rsidP="006D0A8B">
      <w:pPr>
        <w:pStyle w:val="NoSpacing"/>
        <w:contextualSpacing/>
        <w:rPr>
          <w:iCs/>
          <w:u w:val="single"/>
        </w:rPr>
      </w:pPr>
      <w:r w:rsidRPr="006D0A8B">
        <w:rPr>
          <w:b/>
          <w:iCs/>
          <w:u w:val="single"/>
        </w:rPr>
        <w:t>PPD 202</w:t>
      </w:r>
      <w:r w:rsidR="00887CEE" w:rsidRPr="006D0A8B">
        <w:rPr>
          <w:b/>
          <w:iCs/>
          <w:u w:val="single"/>
        </w:rPr>
        <w:t>2</w:t>
      </w:r>
      <w:r w:rsidRPr="006D0A8B">
        <w:rPr>
          <w:b/>
          <w:iCs/>
          <w:u w:val="single"/>
        </w:rPr>
        <w:t>/2</w:t>
      </w:r>
      <w:r w:rsidR="00887CEE" w:rsidRPr="006D0A8B">
        <w:rPr>
          <w:b/>
          <w:iCs/>
          <w:u w:val="single"/>
        </w:rPr>
        <w:t>3</w:t>
      </w:r>
      <w:r w:rsidRPr="006D0A8B">
        <w:rPr>
          <w:b/>
          <w:iCs/>
          <w:u w:val="single"/>
        </w:rPr>
        <w:t xml:space="preserve"> H &amp; S Objectives &amp; Plans</w:t>
      </w:r>
      <w:r w:rsidRPr="006D0A8B">
        <w:rPr>
          <w:iCs/>
          <w:u w:val="single"/>
        </w:rPr>
        <w:t>:</w:t>
      </w:r>
    </w:p>
    <w:p w14:paraId="75782A83" w14:textId="77777777" w:rsidR="002019C0" w:rsidRPr="00C57B61" w:rsidRDefault="002019C0" w:rsidP="00AF1B85">
      <w:pPr>
        <w:pStyle w:val="NoSpacing"/>
        <w:ind w:left="360" w:firstLine="360"/>
        <w:contextualSpacing/>
        <w:rPr>
          <w:sz w:val="18"/>
        </w:rPr>
      </w:pPr>
    </w:p>
    <w:p w14:paraId="517926C3" w14:textId="23E7E63E" w:rsidR="00F2056F" w:rsidRPr="00C57B61" w:rsidRDefault="00B26340" w:rsidP="00AF1B85">
      <w:pPr>
        <w:pStyle w:val="NoSpacing"/>
        <w:numPr>
          <w:ilvl w:val="1"/>
          <w:numId w:val="9"/>
        </w:numPr>
        <w:contextualSpacing/>
      </w:pPr>
      <w:r w:rsidRPr="00C57B61">
        <w:t>Safety Training/communication – ensure PPD staff are aware of training status - ongoing</w:t>
      </w:r>
    </w:p>
    <w:p w14:paraId="2DB48BCC" w14:textId="5B37A120" w:rsidR="00445B40" w:rsidRPr="00C57B61" w:rsidRDefault="00B26340" w:rsidP="00AF1B85">
      <w:pPr>
        <w:pStyle w:val="NoSpacing"/>
        <w:numPr>
          <w:ilvl w:val="1"/>
          <w:numId w:val="9"/>
        </w:numPr>
        <w:contextualSpacing/>
      </w:pPr>
      <w:r w:rsidRPr="00C57B61">
        <w:t>Health and Well-being event for PPD line managers – November 2022</w:t>
      </w:r>
    </w:p>
    <w:p w14:paraId="0905C170" w14:textId="6B5D7EE3" w:rsidR="00445B40" w:rsidRPr="00C57B61" w:rsidRDefault="00B26340" w:rsidP="00AF1B85">
      <w:pPr>
        <w:pStyle w:val="NoSpacing"/>
        <w:numPr>
          <w:ilvl w:val="1"/>
          <w:numId w:val="9"/>
        </w:numPr>
        <w:contextualSpacing/>
      </w:pPr>
      <w:r w:rsidRPr="00C57B61">
        <w:t xml:space="preserve">Health – ensure working </w:t>
      </w:r>
      <w:r w:rsidR="00BF7021" w:rsidRPr="00C57B61">
        <w:t xml:space="preserve">in a safe and healthy </w:t>
      </w:r>
      <w:r w:rsidR="000511C4" w:rsidRPr="00C57B61">
        <w:t>environment -</w:t>
      </w:r>
      <w:r w:rsidRPr="00C57B61">
        <w:t xml:space="preserve"> throughout 22/23</w:t>
      </w:r>
    </w:p>
    <w:p w14:paraId="11F05002" w14:textId="6C58C6E3" w:rsidR="00445B40" w:rsidRPr="00C57B61" w:rsidRDefault="00B26340" w:rsidP="00AF1B85">
      <w:pPr>
        <w:pStyle w:val="NoSpacing"/>
        <w:numPr>
          <w:ilvl w:val="1"/>
          <w:numId w:val="9"/>
        </w:numPr>
        <w:contextualSpacing/>
      </w:pPr>
      <w:r w:rsidRPr="00C57B61">
        <w:t xml:space="preserve">Lab Safety - </w:t>
      </w:r>
      <w:r w:rsidR="00445B40" w:rsidRPr="00C57B61">
        <w:t xml:space="preserve">PPD lab space </w:t>
      </w:r>
      <w:r w:rsidR="00CF07D7" w:rsidRPr="00C57B61">
        <w:t xml:space="preserve">in R1 to be thoroughly </w:t>
      </w:r>
      <w:r w:rsidR="00445B40" w:rsidRPr="00C57B61">
        <w:t>risk assessed</w:t>
      </w:r>
      <w:r w:rsidR="00CF07D7" w:rsidRPr="00C57B61">
        <w:t xml:space="preserve"> – in process</w:t>
      </w:r>
      <w:r w:rsidR="00D801E8" w:rsidRPr="00C57B61">
        <w:t xml:space="preserve"> </w:t>
      </w:r>
    </w:p>
    <w:p w14:paraId="4391FABC" w14:textId="430968F6" w:rsidR="00FB5E96" w:rsidRPr="00C57B61" w:rsidRDefault="00B26340" w:rsidP="00BF7021">
      <w:pPr>
        <w:pStyle w:val="NoSpacing"/>
        <w:numPr>
          <w:ilvl w:val="1"/>
          <w:numId w:val="9"/>
        </w:numPr>
        <w:contextualSpacing/>
      </w:pPr>
      <w:r w:rsidRPr="00C57B61">
        <w:t xml:space="preserve">SHE management – PPD strategy review – </w:t>
      </w:r>
      <w:r w:rsidR="00BF7021" w:rsidRPr="00C57B61">
        <w:t>meeting took place last week</w:t>
      </w:r>
    </w:p>
    <w:p w14:paraId="5711EFD3" w14:textId="77777777" w:rsidR="00D801E8" w:rsidRPr="00C57B61" w:rsidRDefault="00D801E8" w:rsidP="00AF1B85">
      <w:pPr>
        <w:pStyle w:val="NoSpacing"/>
        <w:ind w:left="360"/>
        <w:contextualSpacing/>
        <w:rPr>
          <w:b/>
          <w:i/>
        </w:rPr>
      </w:pPr>
    </w:p>
    <w:p w14:paraId="04857F26" w14:textId="3C3BA411" w:rsidR="00B97352" w:rsidRPr="006D0A8B" w:rsidRDefault="00337E6D" w:rsidP="006D0A8B">
      <w:pPr>
        <w:pStyle w:val="NoSpacing"/>
        <w:contextualSpacing/>
        <w:rPr>
          <w:b/>
          <w:iCs/>
          <w:u w:val="single"/>
        </w:rPr>
      </w:pPr>
      <w:r w:rsidRPr="006D0A8B">
        <w:rPr>
          <w:b/>
          <w:iCs/>
          <w:u w:val="single"/>
        </w:rPr>
        <w:t>Training Landscape</w:t>
      </w:r>
    </w:p>
    <w:p w14:paraId="61974646" w14:textId="77777777" w:rsidR="00BC745E" w:rsidRPr="00C57B61" w:rsidRDefault="00BC745E" w:rsidP="00AF1B85">
      <w:pPr>
        <w:pStyle w:val="NoSpacing"/>
        <w:ind w:left="360"/>
        <w:contextualSpacing/>
        <w:rPr>
          <w:b/>
          <w:i/>
          <w:sz w:val="18"/>
        </w:rPr>
      </w:pPr>
    </w:p>
    <w:p w14:paraId="7F8109F7" w14:textId="07AF393B" w:rsidR="009E4C04" w:rsidRPr="00C57B61" w:rsidRDefault="009E4C04" w:rsidP="00AF1B85">
      <w:pPr>
        <w:pStyle w:val="NoSpacing"/>
        <w:numPr>
          <w:ilvl w:val="0"/>
          <w:numId w:val="27"/>
        </w:numPr>
        <w:contextualSpacing/>
      </w:pPr>
      <w:r w:rsidRPr="00C57B61">
        <w:t>Raja’s new programme enables all staff to see their outstanding training</w:t>
      </w:r>
      <w:r w:rsidR="00924657" w:rsidRPr="00C57B61">
        <w:t>.</w:t>
      </w:r>
      <w:r w:rsidR="00BF7021" w:rsidRPr="00C57B61">
        <w:t xml:space="preserve">  He will forward a report on this to Terry on a regular basis so she can correct any errors in the staff list.</w:t>
      </w:r>
    </w:p>
    <w:p w14:paraId="0A168FCE" w14:textId="744439A8" w:rsidR="00811C05" w:rsidRPr="00C57B61" w:rsidRDefault="009E4C04" w:rsidP="00AF1B85">
      <w:pPr>
        <w:pStyle w:val="NoSpacing"/>
        <w:numPr>
          <w:ilvl w:val="0"/>
          <w:numId w:val="27"/>
        </w:numPr>
        <w:contextualSpacing/>
      </w:pPr>
      <w:r w:rsidRPr="00C57B61">
        <w:t xml:space="preserve">Training status of STFC departments </w:t>
      </w:r>
      <w:r w:rsidR="000511C4" w:rsidRPr="00C57B61">
        <w:t>- PPD</w:t>
      </w:r>
      <w:r w:rsidR="00B91650" w:rsidRPr="00C57B61">
        <w:t xml:space="preserve"> has no green categories.</w:t>
      </w:r>
    </w:p>
    <w:p w14:paraId="0D443640" w14:textId="77777777" w:rsidR="00574CAF" w:rsidRPr="00C57B61" w:rsidRDefault="00574CAF" w:rsidP="00AF1B85">
      <w:pPr>
        <w:pStyle w:val="NoSpacing"/>
        <w:ind w:left="720"/>
        <w:contextualSpacing/>
      </w:pPr>
    </w:p>
    <w:p w14:paraId="253DAD9D" w14:textId="14DDE923" w:rsidR="000A1683" w:rsidRDefault="000A1683" w:rsidP="00306751">
      <w:pPr>
        <w:pStyle w:val="NoSpacing"/>
        <w:ind w:left="1440"/>
        <w:contextualSpacing/>
        <w:rPr>
          <w:bCs/>
        </w:rPr>
      </w:pPr>
    </w:p>
    <w:p w14:paraId="5318906A" w14:textId="77777777" w:rsidR="00090045" w:rsidRPr="00C57B61" w:rsidRDefault="00090045" w:rsidP="006D0A8B">
      <w:pPr>
        <w:pStyle w:val="NoSpacing"/>
        <w:contextualSpacing/>
        <w:rPr>
          <w:b/>
          <w:u w:val="single"/>
        </w:rPr>
      </w:pPr>
      <w:r w:rsidRPr="00C57B61">
        <w:rPr>
          <w:b/>
          <w:u w:val="single"/>
        </w:rPr>
        <w:t xml:space="preserve">PPD report to RAL SHE </w:t>
      </w:r>
      <w:proofErr w:type="gramStart"/>
      <w:r w:rsidRPr="00C57B61">
        <w:rPr>
          <w:b/>
          <w:u w:val="single"/>
        </w:rPr>
        <w:t>meeting</w:t>
      </w:r>
      <w:proofErr w:type="gramEnd"/>
    </w:p>
    <w:p w14:paraId="70690AD8" w14:textId="77777777" w:rsidR="00090045" w:rsidRPr="00C57B61" w:rsidRDefault="00090045" w:rsidP="00AF1B85">
      <w:pPr>
        <w:pStyle w:val="NoSpacing"/>
        <w:contextualSpacing/>
      </w:pPr>
    </w:p>
    <w:p w14:paraId="08D20698" w14:textId="0EF2086A" w:rsidR="00090045" w:rsidRPr="00C57B61" w:rsidRDefault="00090045" w:rsidP="008E0837">
      <w:pPr>
        <w:pStyle w:val="NoSpacing"/>
        <w:ind w:firstLine="720"/>
        <w:contextualSpacing/>
      </w:pPr>
      <w:r w:rsidRPr="00C57B61">
        <w:t xml:space="preserve">Next RAL Safety Management Committee meeting will be </w:t>
      </w:r>
      <w:r w:rsidR="007D0734" w:rsidRPr="00C57B61">
        <w:t>8</w:t>
      </w:r>
      <w:r w:rsidR="007D0734" w:rsidRPr="00C57B61">
        <w:rPr>
          <w:vertAlign w:val="superscript"/>
        </w:rPr>
        <w:t>th</w:t>
      </w:r>
      <w:r w:rsidR="007D0734" w:rsidRPr="00C57B61">
        <w:t xml:space="preserve"> February 2023</w:t>
      </w:r>
      <w:r w:rsidRPr="00C57B61">
        <w:t>.</w:t>
      </w:r>
    </w:p>
    <w:p w14:paraId="53132D84" w14:textId="04CC43D1" w:rsidR="00314743" w:rsidRPr="00C57B61" w:rsidRDefault="00090045" w:rsidP="008E0837">
      <w:pPr>
        <w:pStyle w:val="NoSpacing"/>
        <w:ind w:firstLine="720"/>
        <w:contextualSpacing/>
        <w:rPr>
          <w:bCs/>
        </w:rPr>
      </w:pPr>
      <w:r w:rsidRPr="00C57B61">
        <w:t>Anything to be added, please let Maurits know.</w:t>
      </w:r>
      <w:r w:rsidR="00314743" w:rsidRPr="00C57B61">
        <w:rPr>
          <w:bCs/>
        </w:rPr>
        <w:tab/>
      </w:r>
      <w:r w:rsidR="00314743" w:rsidRPr="00C57B61">
        <w:rPr>
          <w:bCs/>
        </w:rPr>
        <w:tab/>
      </w:r>
    </w:p>
    <w:p w14:paraId="4AEE3FF6" w14:textId="77777777" w:rsidR="00314743" w:rsidRPr="000A1683" w:rsidRDefault="00314743" w:rsidP="00AF1B85">
      <w:pPr>
        <w:pStyle w:val="NoSpacing"/>
        <w:contextualSpacing/>
        <w:rPr>
          <w:bCs/>
          <w:sz w:val="18"/>
        </w:rPr>
      </w:pPr>
    </w:p>
    <w:p w14:paraId="3B75A865" w14:textId="04237C5E" w:rsidR="003F5BD8" w:rsidRPr="00001674" w:rsidRDefault="00384F60" w:rsidP="00AF1B85">
      <w:pPr>
        <w:pStyle w:val="NoSpacing"/>
        <w:contextualSpacing/>
        <w:rPr>
          <w:i/>
        </w:rPr>
      </w:pPr>
      <w:r w:rsidRPr="00001674">
        <w:rPr>
          <w:b/>
          <w:u w:val="single"/>
        </w:rPr>
        <w:t>Any Other Business</w:t>
      </w:r>
    </w:p>
    <w:p w14:paraId="7DE38293" w14:textId="26E96CFF" w:rsidR="001E492A" w:rsidRPr="00BC745E" w:rsidRDefault="001E492A" w:rsidP="00AF1B85">
      <w:pPr>
        <w:pStyle w:val="NoSpacing"/>
        <w:contextualSpacing/>
        <w:rPr>
          <w:sz w:val="18"/>
        </w:rPr>
      </w:pPr>
    </w:p>
    <w:p w14:paraId="183E2097" w14:textId="4A110E0F" w:rsidR="00DD457E" w:rsidRPr="00001674" w:rsidRDefault="00DD457E" w:rsidP="00AF1B85">
      <w:pPr>
        <w:pStyle w:val="NoSpacing"/>
        <w:contextualSpacing/>
        <w:rPr>
          <w:b/>
          <w:u w:val="single"/>
        </w:rPr>
      </w:pPr>
      <w:r w:rsidRPr="00001674">
        <w:rPr>
          <w:b/>
          <w:u w:val="single"/>
        </w:rPr>
        <w:t>Calendar</w:t>
      </w:r>
    </w:p>
    <w:p w14:paraId="22750198" w14:textId="77777777" w:rsidR="00CD2773" w:rsidRPr="008A0629" w:rsidRDefault="00CD2773" w:rsidP="00AF1B85">
      <w:pPr>
        <w:pStyle w:val="NoSpacing"/>
        <w:contextualSpacing/>
        <w:rPr>
          <w:sz w:val="18"/>
        </w:rPr>
      </w:pPr>
    </w:p>
    <w:p w14:paraId="391A89CA" w14:textId="77777777" w:rsidR="005C4732" w:rsidRPr="00001674" w:rsidRDefault="005C4732" w:rsidP="00AF1B85">
      <w:pPr>
        <w:pStyle w:val="NoSpacing"/>
        <w:contextualSpacing/>
        <w:rPr>
          <w:b/>
        </w:rPr>
      </w:pPr>
      <w:r w:rsidRPr="00001674">
        <w:rPr>
          <w:b/>
        </w:rPr>
        <w:t>Once a year:</w:t>
      </w:r>
    </w:p>
    <w:p w14:paraId="4A24DA2E" w14:textId="62204772" w:rsidR="0086017B" w:rsidRPr="00001674" w:rsidRDefault="005C4732" w:rsidP="00AF1B85">
      <w:pPr>
        <w:pStyle w:val="NoSpacing"/>
        <w:numPr>
          <w:ilvl w:val="0"/>
          <w:numId w:val="2"/>
        </w:numPr>
        <w:contextualSpacing/>
      </w:pPr>
      <w:r w:rsidRPr="00001674">
        <w:t>Apr</w:t>
      </w:r>
      <w:r w:rsidR="00576603" w:rsidRPr="00001674">
        <w:t>il</w:t>
      </w:r>
      <w:r w:rsidRPr="00001674">
        <w:t xml:space="preserve">: </w:t>
      </w:r>
      <w:r w:rsidRPr="00001674">
        <w:tab/>
      </w:r>
      <w:r w:rsidR="00513418">
        <w:tab/>
      </w:r>
      <w:r w:rsidR="00635C54" w:rsidRPr="00001674">
        <w:t xml:space="preserve">Ensure people include Safety Training in </w:t>
      </w:r>
      <w:r w:rsidR="00635C54" w:rsidRPr="00001674">
        <w:rPr>
          <w:b/>
        </w:rPr>
        <w:t>APR</w:t>
      </w:r>
      <w:r w:rsidR="00635C54" w:rsidRPr="00001674">
        <w:t>.</w:t>
      </w:r>
    </w:p>
    <w:p w14:paraId="02D301B6" w14:textId="77777777" w:rsidR="00635C54" w:rsidRPr="00001674" w:rsidRDefault="0086017B" w:rsidP="00AF1B85">
      <w:pPr>
        <w:pStyle w:val="NoSpacing"/>
        <w:ind w:left="1440" w:firstLine="720"/>
        <w:contextualSpacing/>
      </w:pPr>
      <w:r w:rsidRPr="00001674">
        <w:t xml:space="preserve">Communicate to SHE Grp names of </w:t>
      </w:r>
      <w:r w:rsidRPr="00001674">
        <w:rPr>
          <w:b/>
        </w:rPr>
        <w:t>Summer Students</w:t>
      </w:r>
      <w:r w:rsidRPr="00001674">
        <w:t xml:space="preserve"> </w:t>
      </w:r>
      <w:proofErr w:type="gramStart"/>
      <w:r w:rsidRPr="00001674">
        <w:t>so as to</w:t>
      </w:r>
      <w:proofErr w:type="gramEnd"/>
      <w:r w:rsidRPr="00001674">
        <w:t xml:space="preserve"> exclude from Training stats.</w:t>
      </w:r>
    </w:p>
    <w:p w14:paraId="73F56547" w14:textId="77777777" w:rsidR="002E1668" w:rsidRPr="00001674" w:rsidRDefault="002E1668" w:rsidP="00AF1B85">
      <w:pPr>
        <w:pStyle w:val="NoSpacing"/>
        <w:ind w:left="1440" w:firstLine="720"/>
        <w:contextualSpacing/>
      </w:pPr>
      <w:r w:rsidRPr="00001674">
        <w:t xml:space="preserve">Review Committee’s </w:t>
      </w:r>
      <w:proofErr w:type="spellStart"/>
      <w:r w:rsidRPr="00001674">
        <w:rPr>
          <w:b/>
        </w:rPr>
        <w:t>ToR</w:t>
      </w:r>
      <w:proofErr w:type="spellEnd"/>
      <w:r w:rsidRPr="00001674">
        <w:t>.</w:t>
      </w:r>
    </w:p>
    <w:p w14:paraId="283B3D8C" w14:textId="05C6448B" w:rsidR="005C4732" w:rsidRPr="00001674" w:rsidRDefault="005C4732" w:rsidP="00AF1B85">
      <w:pPr>
        <w:pStyle w:val="NoSpacing"/>
        <w:numPr>
          <w:ilvl w:val="0"/>
          <w:numId w:val="1"/>
        </w:numPr>
        <w:contextualSpacing/>
      </w:pPr>
      <w:r w:rsidRPr="00001674">
        <w:t>Aug:</w:t>
      </w:r>
      <w:r w:rsidRPr="00001674">
        <w:tab/>
      </w:r>
      <w:r w:rsidR="00513418">
        <w:tab/>
      </w:r>
      <w:r w:rsidRPr="00001674">
        <w:t xml:space="preserve">Review status in PPD Safety Mtg concerning </w:t>
      </w:r>
      <w:r w:rsidRPr="00001674">
        <w:rPr>
          <w:b/>
        </w:rPr>
        <w:t>Risk Assessments</w:t>
      </w:r>
      <w:r w:rsidRPr="00001674">
        <w:t>.</w:t>
      </w:r>
    </w:p>
    <w:p w14:paraId="03B4EBDF" w14:textId="224048F0" w:rsidR="002671A1" w:rsidRPr="00001674" w:rsidRDefault="002671A1" w:rsidP="00AF1B85">
      <w:pPr>
        <w:pStyle w:val="NoSpacing"/>
        <w:numPr>
          <w:ilvl w:val="0"/>
          <w:numId w:val="1"/>
        </w:numPr>
        <w:contextualSpacing/>
      </w:pPr>
      <w:r w:rsidRPr="00001674">
        <w:t>Aug:</w:t>
      </w:r>
      <w:r w:rsidRPr="00001674">
        <w:tab/>
      </w:r>
      <w:r w:rsidR="00513418">
        <w:tab/>
      </w:r>
      <w:proofErr w:type="spellStart"/>
      <w:r w:rsidRPr="00001674">
        <w:rPr>
          <w:b/>
        </w:rPr>
        <w:t>Boulby</w:t>
      </w:r>
      <w:proofErr w:type="spellEnd"/>
      <w:r w:rsidRPr="00001674">
        <w:t xml:space="preserve"> Team to review RAs and Method Statements.</w:t>
      </w:r>
    </w:p>
    <w:p w14:paraId="4EC96C7A" w14:textId="0D479890" w:rsidR="00204D5C" w:rsidRPr="00001674" w:rsidRDefault="00576603" w:rsidP="00AF1B85">
      <w:pPr>
        <w:pStyle w:val="NoSpacing"/>
        <w:numPr>
          <w:ilvl w:val="0"/>
          <w:numId w:val="1"/>
        </w:numPr>
        <w:contextualSpacing/>
      </w:pPr>
      <w:r w:rsidRPr="00001674">
        <w:t>Aut</w:t>
      </w:r>
      <w:r w:rsidR="00513418">
        <w:t>umn:</w:t>
      </w:r>
      <w:r w:rsidR="00513418">
        <w:tab/>
      </w:r>
      <w:r w:rsidR="00204D5C" w:rsidRPr="00001674">
        <w:rPr>
          <w:b/>
        </w:rPr>
        <w:t xml:space="preserve">Office Tour </w:t>
      </w:r>
      <w:r w:rsidR="00204D5C" w:rsidRPr="00001674">
        <w:t>(every 2 years</w:t>
      </w:r>
      <w:r w:rsidR="00826015" w:rsidRPr="00001674">
        <w:t>; next in 202</w:t>
      </w:r>
      <w:r w:rsidR="007250F5">
        <w:t>4</w:t>
      </w:r>
      <w:r w:rsidR="00204D5C" w:rsidRPr="00001674">
        <w:t>)</w:t>
      </w:r>
    </w:p>
    <w:p w14:paraId="20537371" w14:textId="0374B482" w:rsidR="009D1BDD" w:rsidRPr="00001674" w:rsidRDefault="00204D5C" w:rsidP="00AF1B85">
      <w:pPr>
        <w:pStyle w:val="NoSpacing"/>
        <w:numPr>
          <w:ilvl w:val="0"/>
          <w:numId w:val="1"/>
        </w:numPr>
        <w:contextualSpacing/>
      </w:pPr>
      <w:r w:rsidRPr="00001674">
        <w:t>Dec:</w:t>
      </w:r>
      <w:r w:rsidRPr="00001674">
        <w:tab/>
      </w:r>
      <w:r w:rsidR="00513418">
        <w:tab/>
      </w:r>
      <w:r w:rsidRPr="00001674">
        <w:rPr>
          <w:b/>
        </w:rPr>
        <w:t xml:space="preserve">Lab Tour </w:t>
      </w:r>
      <w:r w:rsidRPr="00001674">
        <w:t>… include R115</w:t>
      </w:r>
      <w:r w:rsidR="00156264" w:rsidRPr="00001674">
        <w:t xml:space="preserve"> Clean Rooms</w:t>
      </w:r>
      <w:r w:rsidR="00513418">
        <w:t>. Last done Oct 2021 (R115 was not included)</w:t>
      </w:r>
    </w:p>
    <w:p w14:paraId="3C8077D7" w14:textId="77777777" w:rsidR="00204D5C" w:rsidRPr="008A0629" w:rsidRDefault="00204D5C" w:rsidP="00AF1B85">
      <w:pPr>
        <w:pStyle w:val="NoSpacing"/>
        <w:contextualSpacing/>
        <w:rPr>
          <w:sz w:val="18"/>
        </w:rPr>
      </w:pPr>
    </w:p>
    <w:p w14:paraId="1B5599F8" w14:textId="735E2945" w:rsidR="00D13280" w:rsidRPr="009828BD" w:rsidRDefault="00D13280" w:rsidP="00AF1B85">
      <w:pPr>
        <w:pStyle w:val="NoSpacing"/>
        <w:contextualSpacing/>
        <w:rPr>
          <w:b/>
          <w:u w:val="single"/>
        </w:rPr>
      </w:pPr>
      <w:r w:rsidRPr="00001674">
        <w:rPr>
          <w:b/>
          <w:u w:val="single"/>
        </w:rPr>
        <w:t xml:space="preserve">Next </w:t>
      </w:r>
      <w:r w:rsidR="008502EB" w:rsidRPr="00001674">
        <w:rPr>
          <w:b/>
          <w:u w:val="single"/>
        </w:rPr>
        <w:t>Meeting</w:t>
      </w:r>
      <w:r w:rsidR="008502EB">
        <w:rPr>
          <w:b/>
          <w:u w:val="single"/>
        </w:rPr>
        <w:t xml:space="preserve"> </w:t>
      </w:r>
      <w:r w:rsidR="009256E5">
        <w:rPr>
          <w:b/>
        </w:rPr>
        <w:t>–</w:t>
      </w:r>
      <w:r w:rsidR="008502EB" w:rsidRPr="008502EB">
        <w:rPr>
          <w:b/>
        </w:rPr>
        <w:t xml:space="preserve"> </w:t>
      </w:r>
      <w:r w:rsidR="00803CFB">
        <w:t>26</w:t>
      </w:r>
      <w:r w:rsidR="00803CFB" w:rsidRPr="00803CFB">
        <w:rPr>
          <w:vertAlign w:val="superscript"/>
        </w:rPr>
        <w:t>th</w:t>
      </w:r>
      <w:r w:rsidR="00803CFB">
        <w:t xml:space="preserve"> April</w:t>
      </w:r>
      <w:r w:rsidR="004E4453">
        <w:t xml:space="preserve"> </w:t>
      </w:r>
      <w:r w:rsidR="00B60A5D">
        <w:t>202</w:t>
      </w:r>
      <w:r w:rsidR="00803CFB">
        <w:t>3</w:t>
      </w:r>
    </w:p>
    <w:p w14:paraId="42FA4D6A" w14:textId="77777777" w:rsidR="009828BD" w:rsidRDefault="009828BD" w:rsidP="00AF1B85">
      <w:pPr>
        <w:pStyle w:val="NoSpacing"/>
        <w:contextualSpacing/>
      </w:pPr>
    </w:p>
    <w:p w14:paraId="32CAB61E" w14:textId="20E8232F" w:rsidR="00AD0F35" w:rsidRPr="009828BD" w:rsidRDefault="00561931" w:rsidP="00AF1B85">
      <w:pPr>
        <w:pStyle w:val="NoSpacing"/>
        <w:contextualSpacing/>
        <w:rPr>
          <w:i/>
        </w:rPr>
      </w:pPr>
      <w:r w:rsidRPr="009828BD">
        <w:rPr>
          <w:i/>
        </w:rPr>
        <w:t xml:space="preserve">Terry &amp; </w:t>
      </w:r>
      <w:proofErr w:type="spellStart"/>
      <w:r w:rsidR="002B2FC1" w:rsidRPr="009828BD">
        <w:rPr>
          <w:i/>
        </w:rPr>
        <w:t>MvdG</w:t>
      </w:r>
      <w:proofErr w:type="spellEnd"/>
      <w:r w:rsidR="008502EB" w:rsidRPr="009828BD">
        <w:rPr>
          <w:i/>
        </w:rPr>
        <w:tab/>
        <w:t xml:space="preserve"> </w:t>
      </w:r>
      <w:r w:rsidR="00803CFB">
        <w:rPr>
          <w:i/>
        </w:rPr>
        <w:t>16</w:t>
      </w:r>
      <w:r w:rsidR="00803CFB" w:rsidRPr="00803CFB">
        <w:rPr>
          <w:i/>
          <w:vertAlign w:val="superscript"/>
        </w:rPr>
        <w:t>th</w:t>
      </w:r>
      <w:r w:rsidR="00803CFB">
        <w:rPr>
          <w:i/>
        </w:rPr>
        <w:t xml:space="preserve"> January</w:t>
      </w:r>
      <w:r w:rsidR="000A6E7C">
        <w:rPr>
          <w:i/>
        </w:rPr>
        <w:t xml:space="preserve"> 202</w:t>
      </w:r>
      <w:r w:rsidR="00803CFB">
        <w:rPr>
          <w:i/>
        </w:rPr>
        <w:t>3</w:t>
      </w:r>
    </w:p>
    <w:sectPr w:rsidR="00AD0F35" w:rsidRPr="009828BD" w:rsidSect="001071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2A7"/>
    <w:multiLevelType w:val="hybridMultilevel"/>
    <w:tmpl w:val="22E62B88"/>
    <w:lvl w:ilvl="0" w:tplc="273A2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5DC"/>
    <w:multiLevelType w:val="hybridMultilevel"/>
    <w:tmpl w:val="F9D2A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D415C"/>
    <w:multiLevelType w:val="hybridMultilevel"/>
    <w:tmpl w:val="10F83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14CF3"/>
    <w:multiLevelType w:val="hybridMultilevel"/>
    <w:tmpl w:val="08C2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2F5B"/>
    <w:multiLevelType w:val="hybridMultilevel"/>
    <w:tmpl w:val="00CA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BEA"/>
    <w:multiLevelType w:val="hybridMultilevel"/>
    <w:tmpl w:val="3C9CB2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47121"/>
    <w:multiLevelType w:val="hybridMultilevel"/>
    <w:tmpl w:val="2CEE2310"/>
    <w:lvl w:ilvl="0" w:tplc="985A2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1BCF"/>
    <w:multiLevelType w:val="hybridMultilevel"/>
    <w:tmpl w:val="6BE01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6D9"/>
    <w:multiLevelType w:val="hybridMultilevel"/>
    <w:tmpl w:val="7CBEF8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A51"/>
    <w:multiLevelType w:val="hybridMultilevel"/>
    <w:tmpl w:val="B378B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156F3"/>
    <w:multiLevelType w:val="hybridMultilevel"/>
    <w:tmpl w:val="D9844F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1A1902"/>
    <w:multiLevelType w:val="hybridMultilevel"/>
    <w:tmpl w:val="54721D7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624EA"/>
    <w:multiLevelType w:val="hybridMultilevel"/>
    <w:tmpl w:val="6FD485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3003"/>
    <w:multiLevelType w:val="hybridMultilevel"/>
    <w:tmpl w:val="4B380B28"/>
    <w:lvl w:ilvl="0" w:tplc="985A2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665"/>
    <w:multiLevelType w:val="hybridMultilevel"/>
    <w:tmpl w:val="12D4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74BF5"/>
    <w:multiLevelType w:val="hybridMultilevel"/>
    <w:tmpl w:val="F7D8E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E4B"/>
    <w:multiLevelType w:val="hybridMultilevel"/>
    <w:tmpl w:val="3CA4D440"/>
    <w:lvl w:ilvl="0" w:tplc="EACC3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D55C0"/>
    <w:multiLevelType w:val="hybridMultilevel"/>
    <w:tmpl w:val="B96854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A728F0"/>
    <w:multiLevelType w:val="hybridMultilevel"/>
    <w:tmpl w:val="910A92BA"/>
    <w:lvl w:ilvl="0" w:tplc="985A2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21600"/>
    <w:multiLevelType w:val="hybridMultilevel"/>
    <w:tmpl w:val="80C6B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2D43"/>
    <w:multiLevelType w:val="hybridMultilevel"/>
    <w:tmpl w:val="33349F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787395"/>
    <w:multiLevelType w:val="hybridMultilevel"/>
    <w:tmpl w:val="BAAA9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32E12"/>
    <w:multiLevelType w:val="hybridMultilevel"/>
    <w:tmpl w:val="FA6E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7CA3"/>
    <w:multiLevelType w:val="hybridMultilevel"/>
    <w:tmpl w:val="A620B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16722"/>
    <w:multiLevelType w:val="hybridMultilevel"/>
    <w:tmpl w:val="12162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22375E"/>
    <w:multiLevelType w:val="hybridMultilevel"/>
    <w:tmpl w:val="864ED7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D8374F"/>
    <w:multiLevelType w:val="hybridMultilevel"/>
    <w:tmpl w:val="3F3C3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02269"/>
    <w:multiLevelType w:val="hybridMultilevel"/>
    <w:tmpl w:val="7CEE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6223E"/>
    <w:multiLevelType w:val="hybridMultilevel"/>
    <w:tmpl w:val="AD2271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AF7B8B"/>
    <w:multiLevelType w:val="hybridMultilevel"/>
    <w:tmpl w:val="A584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A19"/>
    <w:multiLevelType w:val="hybridMultilevel"/>
    <w:tmpl w:val="FA7021EE"/>
    <w:lvl w:ilvl="0" w:tplc="273A2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70F30"/>
    <w:multiLevelType w:val="hybridMultilevel"/>
    <w:tmpl w:val="38C66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13ACC"/>
    <w:multiLevelType w:val="hybridMultilevel"/>
    <w:tmpl w:val="22E0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339BA"/>
    <w:multiLevelType w:val="hybridMultilevel"/>
    <w:tmpl w:val="9D36CD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1171C"/>
    <w:multiLevelType w:val="hybridMultilevel"/>
    <w:tmpl w:val="F7D8E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A552B"/>
    <w:multiLevelType w:val="hybridMultilevel"/>
    <w:tmpl w:val="4F8E5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046E3"/>
    <w:multiLevelType w:val="hybridMultilevel"/>
    <w:tmpl w:val="6EA664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5D1774"/>
    <w:multiLevelType w:val="hybridMultilevel"/>
    <w:tmpl w:val="BB2AAF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96C50"/>
    <w:multiLevelType w:val="hybridMultilevel"/>
    <w:tmpl w:val="2102BA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47189"/>
    <w:multiLevelType w:val="hybridMultilevel"/>
    <w:tmpl w:val="D39470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293CF7"/>
    <w:multiLevelType w:val="hybridMultilevel"/>
    <w:tmpl w:val="FF68DA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139"/>
    <w:multiLevelType w:val="hybridMultilevel"/>
    <w:tmpl w:val="6BE01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574BB"/>
    <w:multiLevelType w:val="hybridMultilevel"/>
    <w:tmpl w:val="1176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18403">
    <w:abstractNumId w:val="29"/>
  </w:num>
  <w:num w:numId="2" w16cid:durableId="827987702">
    <w:abstractNumId w:val="27"/>
  </w:num>
  <w:num w:numId="3" w16cid:durableId="612133066">
    <w:abstractNumId w:val="34"/>
  </w:num>
  <w:num w:numId="4" w16cid:durableId="1313951997">
    <w:abstractNumId w:val="3"/>
  </w:num>
  <w:num w:numId="5" w16cid:durableId="873202002">
    <w:abstractNumId w:val="2"/>
  </w:num>
  <w:num w:numId="6" w16cid:durableId="808279879">
    <w:abstractNumId w:val="31"/>
  </w:num>
  <w:num w:numId="7" w16cid:durableId="1182159505">
    <w:abstractNumId w:val="24"/>
  </w:num>
  <w:num w:numId="8" w16cid:durableId="470908882">
    <w:abstractNumId w:val="15"/>
  </w:num>
  <w:num w:numId="9" w16cid:durableId="1782727095">
    <w:abstractNumId w:val="32"/>
  </w:num>
  <w:num w:numId="10" w16cid:durableId="386954140">
    <w:abstractNumId w:val="14"/>
  </w:num>
  <w:num w:numId="11" w16cid:durableId="895244252">
    <w:abstractNumId w:val="41"/>
  </w:num>
  <w:num w:numId="12" w16cid:durableId="185294361">
    <w:abstractNumId w:val="7"/>
  </w:num>
  <w:num w:numId="13" w16cid:durableId="2095734750">
    <w:abstractNumId w:val="9"/>
  </w:num>
  <w:num w:numId="14" w16cid:durableId="139344380">
    <w:abstractNumId w:val="22"/>
  </w:num>
  <w:num w:numId="15" w16cid:durableId="1154680949">
    <w:abstractNumId w:val="13"/>
  </w:num>
  <w:num w:numId="16" w16cid:durableId="1667631721">
    <w:abstractNumId w:val="18"/>
  </w:num>
  <w:num w:numId="17" w16cid:durableId="1191913341">
    <w:abstractNumId w:val="26"/>
  </w:num>
  <w:num w:numId="18" w16cid:durableId="937057250">
    <w:abstractNumId w:val="11"/>
  </w:num>
  <w:num w:numId="19" w16cid:durableId="1385906396">
    <w:abstractNumId w:val="36"/>
  </w:num>
  <w:num w:numId="20" w16cid:durableId="1142385152">
    <w:abstractNumId w:val="23"/>
  </w:num>
  <w:num w:numId="21" w16cid:durableId="1533761720">
    <w:abstractNumId w:val="37"/>
  </w:num>
  <w:num w:numId="22" w16cid:durableId="736519019">
    <w:abstractNumId w:val="40"/>
  </w:num>
  <w:num w:numId="23" w16cid:durableId="697387934">
    <w:abstractNumId w:val="21"/>
  </w:num>
  <w:num w:numId="24" w16cid:durableId="274025257">
    <w:abstractNumId w:val="30"/>
  </w:num>
  <w:num w:numId="25" w16cid:durableId="1946227455">
    <w:abstractNumId w:val="0"/>
  </w:num>
  <w:num w:numId="26" w16cid:durableId="582953596">
    <w:abstractNumId w:val="10"/>
  </w:num>
  <w:num w:numId="27" w16cid:durableId="1566866902">
    <w:abstractNumId w:val="20"/>
  </w:num>
  <w:num w:numId="28" w16cid:durableId="277491506">
    <w:abstractNumId w:val="33"/>
  </w:num>
  <w:num w:numId="29" w16cid:durableId="2041853973">
    <w:abstractNumId w:val="6"/>
  </w:num>
  <w:num w:numId="30" w16cid:durableId="518927986">
    <w:abstractNumId w:val="35"/>
  </w:num>
  <w:num w:numId="31" w16cid:durableId="1310865649">
    <w:abstractNumId w:val="38"/>
  </w:num>
  <w:num w:numId="32" w16cid:durableId="816610828">
    <w:abstractNumId w:val="1"/>
  </w:num>
  <w:num w:numId="33" w16cid:durableId="491681784">
    <w:abstractNumId w:val="42"/>
  </w:num>
  <w:num w:numId="34" w16cid:durableId="851341525">
    <w:abstractNumId w:val="19"/>
  </w:num>
  <w:num w:numId="35" w16cid:durableId="1532842615">
    <w:abstractNumId w:val="16"/>
  </w:num>
  <w:num w:numId="36" w16cid:durableId="132908627">
    <w:abstractNumId w:val="25"/>
  </w:num>
  <w:num w:numId="37" w16cid:durableId="1767772584">
    <w:abstractNumId w:val="4"/>
  </w:num>
  <w:num w:numId="38" w16cid:durableId="227157921">
    <w:abstractNumId w:val="39"/>
  </w:num>
  <w:num w:numId="39" w16cid:durableId="2015185227">
    <w:abstractNumId w:val="5"/>
  </w:num>
  <w:num w:numId="40" w16cid:durableId="415520213">
    <w:abstractNumId w:val="8"/>
  </w:num>
  <w:num w:numId="41" w16cid:durableId="1945721202">
    <w:abstractNumId w:val="17"/>
  </w:num>
  <w:num w:numId="42" w16cid:durableId="995108798">
    <w:abstractNumId w:val="28"/>
  </w:num>
  <w:num w:numId="43" w16cid:durableId="185140544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2F"/>
    <w:rsid w:val="00001674"/>
    <w:rsid w:val="00005954"/>
    <w:rsid w:val="00017D32"/>
    <w:rsid w:val="00025DDB"/>
    <w:rsid w:val="000279EC"/>
    <w:rsid w:val="00027EFC"/>
    <w:rsid w:val="000317EC"/>
    <w:rsid w:val="0003223A"/>
    <w:rsid w:val="00032705"/>
    <w:rsid w:val="00033568"/>
    <w:rsid w:val="00034AE8"/>
    <w:rsid w:val="000362A7"/>
    <w:rsid w:val="00036ABC"/>
    <w:rsid w:val="000430E0"/>
    <w:rsid w:val="000463BE"/>
    <w:rsid w:val="0005076E"/>
    <w:rsid w:val="000511C4"/>
    <w:rsid w:val="00053233"/>
    <w:rsid w:val="00053B3F"/>
    <w:rsid w:val="000558C0"/>
    <w:rsid w:val="00062307"/>
    <w:rsid w:val="000633C2"/>
    <w:rsid w:val="00064B3A"/>
    <w:rsid w:val="00064E20"/>
    <w:rsid w:val="00071D83"/>
    <w:rsid w:val="000725DF"/>
    <w:rsid w:val="00072EB0"/>
    <w:rsid w:val="00072ED9"/>
    <w:rsid w:val="000848D8"/>
    <w:rsid w:val="000866F8"/>
    <w:rsid w:val="00090045"/>
    <w:rsid w:val="00093C6A"/>
    <w:rsid w:val="000954F2"/>
    <w:rsid w:val="00096F57"/>
    <w:rsid w:val="000979DD"/>
    <w:rsid w:val="000A02D1"/>
    <w:rsid w:val="000A1683"/>
    <w:rsid w:val="000A2F2B"/>
    <w:rsid w:val="000A3798"/>
    <w:rsid w:val="000A6E7C"/>
    <w:rsid w:val="000A70F4"/>
    <w:rsid w:val="000B346F"/>
    <w:rsid w:val="000B3CEE"/>
    <w:rsid w:val="000B4F35"/>
    <w:rsid w:val="000C24D2"/>
    <w:rsid w:val="000C35B8"/>
    <w:rsid w:val="000C54D8"/>
    <w:rsid w:val="000C78E2"/>
    <w:rsid w:val="000D71DC"/>
    <w:rsid w:val="000D7E0D"/>
    <w:rsid w:val="000E3D06"/>
    <w:rsid w:val="000E6998"/>
    <w:rsid w:val="000E70DD"/>
    <w:rsid w:val="000E7310"/>
    <w:rsid w:val="000E7547"/>
    <w:rsid w:val="000F0BB6"/>
    <w:rsid w:val="0010350C"/>
    <w:rsid w:val="001044D9"/>
    <w:rsid w:val="00107110"/>
    <w:rsid w:val="00107E3C"/>
    <w:rsid w:val="00110729"/>
    <w:rsid w:val="00112E89"/>
    <w:rsid w:val="001147CF"/>
    <w:rsid w:val="00115564"/>
    <w:rsid w:val="00116879"/>
    <w:rsid w:val="001202E7"/>
    <w:rsid w:val="00122019"/>
    <w:rsid w:val="00122049"/>
    <w:rsid w:val="00122A26"/>
    <w:rsid w:val="001254C0"/>
    <w:rsid w:val="00127FA5"/>
    <w:rsid w:val="00135396"/>
    <w:rsid w:val="00135BBC"/>
    <w:rsid w:val="0014423A"/>
    <w:rsid w:val="00146F56"/>
    <w:rsid w:val="0015383D"/>
    <w:rsid w:val="00156264"/>
    <w:rsid w:val="00165A8D"/>
    <w:rsid w:val="0016605B"/>
    <w:rsid w:val="00170127"/>
    <w:rsid w:val="00171DA1"/>
    <w:rsid w:val="00183DB4"/>
    <w:rsid w:val="00185CBB"/>
    <w:rsid w:val="0018638C"/>
    <w:rsid w:val="001878C4"/>
    <w:rsid w:val="00191AEF"/>
    <w:rsid w:val="00191BB3"/>
    <w:rsid w:val="00195C21"/>
    <w:rsid w:val="00195DD7"/>
    <w:rsid w:val="001A25B1"/>
    <w:rsid w:val="001A41FC"/>
    <w:rsid w:val="001B31EE"/>
    <w:rsid w:val="001B728B"/>
    <w:rsid w:val="001C3ABE"/>
    <w:rsid w:val="001C4316"/>
    <w:rsid w:val="001C6141"/>
    <w:rsid w:val="001D406C"/>
    <w:rsid w:val="001D4593"/>
    <w:rsid w:val="001E25C5"/>
    <w:rsid w:val="001E492A"/>
    <w:rsid w:val="001E5AA7"/>
    <w:rsid w:val="001E7AC5"/>
    <w:rsid w:val="001F28AB"/>
    <w:rsid w:val="001F3DA8"/>
    <w:rsid w:val="001F4017"/>
    <w:rsid w:val="002019C0"/>
    <w:rsid w:val="00201F79"/>
    <w:rsid w:val="00204D5C"/>
    <w:rsid w:val="002133E0"/>
    <w:rsid w:val="002217B9"/>
    <w:rsid w:val="002221F7"/>
    <w:rsid w:val="00224CAF"/>
    <w:rsid w:val="002257DB"/>
    <w:rsid w:val="00240602"/>
    <w:rsid w:val="00241D22"/>
    <w:rsid w:val="00244CCA"/>
    <w:rsid w:val="0024670D"/>
    <w:rsid w:val="002474AA"/>
    <w:rsid w:val="00252123"/>
    <w:rsid w:val="00252805"/>
    <w:rsid w:val="00252C99"/>
    <w:rsid w:val="00253461"/>
    <w:rsid w:val="00255ED8"/>
    <w:rsid w:val="00264B5F"/>
    <w:rsid w:val="002671A1"/>
    <w:rsid w:val="00280268"/>
    <w:rsid w:val="00286D32"/>
    <w:rsid w:val="0029146F"/>
    <w:rsid w:val="00293852"/>
    <w:rsid w:val="002A0BC4"/>
    <w:rsid w:val="002B03E1"/>
    <w:rsid w:val="002B2FC1"/>
    <w:rsid w:val="002B3165"/>
    <w:rsid w:val="002B6BB1"/>
    <w:rsid w:val="002C1256"/>
    <w:rsid w:val="002C2DAB"/>
    <w:rsid w:val="002D1871"/>
    <w:rsid w:val="002D3898"/>
    <w:rsid w:val="002E1668"/>
    <w:rsid w:val="002F28BC"/>
    <w:rsid w:val="002F2FF8"/>
    <w:rsid w:val="002F5970"/>
    <w:rsid w:val="002F6561"/>
    <w:rsid w:val="002F6EEC"/>
    <w:rsid w:val="00301ADA"/>
    <w:rsid w:val="003062F6"/>
    <w:rsid w:val="00306751"/>
    <w:rsid w:val="00306FF7"/>
    <w:rsid w:val="003076C7"/>
    <w:rsid w:val="00307D22"/>
    <w:rsid w:val="00312C36"/>
    <w:rsid w:val="0031370F"/>
    <w:rsid w:val="003145C7"/>
    <w:rsid w:val="00314743"/>
    <w:rsid w:val="00316C99"/>
    <w:rsid w:val="00327066"/>
    <w:rsid w:val="00333DB0"/>
    <w:rsid w:val="00333F0B"/>
    <w:rsid w:val="00334010"/>
    <w:rsid w:val="00337E6D"/>
    <w:rsid w:val="00341DCD"/>
    <w:rsid w:val="00347593"/>
    <w:rsid w:val="003552BC"/>
    <w:rsid w:val="00355635"/>
    <w:rsid w:val="003600A0"/>
    <w:rsid w:val="003616D6"/>
    <w:rsid w:val="0036189C"/>
    <w:rsid w:val="00363585"/>
    <w:rsid w:val="003661BD"/>
    <w:rsid w:val="00370531"/>
    <w:rsid w:val="003712E4"/>
    <w:rsid w:val="003829CA"/>
    <w:rsid w:val="003845C6"/>
    <w:rsid w:val="00384F60"/>
    <w:rsid w:val="003864F9"/>
    <w:rsid w:val="003903D4"/>
    <w:rsid w:val="00390956"/>
    <w:rsid w:val="00392059"/>
    <w:rsid w:val="003949E7"/>
    <w:rsid w:val="003A1FBD"/>
    <w:rsid w:val="003A5341"/>
    <w:rsid w:val="003B0C23"/>
    <w:rsid w:val="003B3360"/>
    <w:rsid w:val="003B3B2F"/>
    <w:rsid w:val="003B582E"/>
    <w:rsid w:val="003B71F5"/>
    <w:rsid w:val="003B7F1C"/>
    <w:rsid w:val="003C1086"/>
    <w:rsid w:val="003C4539"/>
    <w:rsid w:val="003C4C3E"/>
    <w:rsid w:val="003C7AF7"/>
    <w:rsid w:val="003C7EB5"/>
    <w:rsid w:val="003D38CB"/>
    <w:rsid w:val="003D446E"/>
    <w:rsid w:val="003D754A"/>
    <w:rsid w:val="003E0C9A"/>
    <w:rsid w:val="003E3065"/>
    <w:rsid w:val="003E5811"/>
    <w:rsid w:val="003E7512"/>
    <w:rsid w:val="003F5BD8"/>
    <w:rsid w:val="00402349"/>
    <w:rsid w:val="00402D7B"/>
    <w:rsid w:val="00406821"/>
    <w:rsid w:val="004137CE"/>
    <w:rsid w:val="004138EF"/>
    <w:rsid w:val="0041469F"/>
    <w:rsid w:val="00414F4F"/>
    <w:rsid w:val="0041612A"/>
    <w:rsid w:val="004176F8"/>
    <w:rsid w:val="004248F5"/>
    <w:rsid w:val="00427825"/>
    <w:rsid w:val="004302EE"/>
    <w:rsid w:val="004323EB"/>
    <w:rsid w:val="00434B09"/>
    <w:rsid w:val="00435F52"/>
    <w:rsid w:val="00441798"/>
    <w:rsid w:val="004440FD"/>
    <w:rsid w:val="00445B40"/>
    <w:rsid w:val="0044799F"/>
    <w:rsid w:val="004526E9"/>
    <w:rsid w:val="00452885"/>
    <w:rsid w:val="004578E1"/>
    <w:rsid w:val="004627B2"/>
    <w:rsid w:val="004651B6"/>
    <w:rsid w:val="0046616B"/>
    <w:rsid w:val="00466CC6"/>
    <w:rsid w:val="004728F6"/>
    <w:rsid w:val="00484B08"/>
    <w:rsid w:val="00485C69"/>
    <w:rsid w:val="00492DD3"/>
    <w:rsid w:val="00496C29"/>
    <w:rsid w:val="004A02AE"/>
    <w:rsid w:val="004A3521"/>
    <w:rsid w:val="004A58DA"/>
    <w:rsid w:val="004A6893"/>
    <w:rsid w:val="004A7665"/>
    <w:rsid w:val="004B3804"/>
    <w:rsid w:val="004C0E0E"/>
    <w:rsid w:val="004C1BC8"/>
    <w:rsid w:val="004C533A"/>
    <w:rsid w:val="004D0E33"/>
    <w:rsid w:val="004D5178"/>
    <w:rsid w:val="004D55CC"/>
    <w:rsid w:val="004D5DE1"/>
    <w:rsid w:val="004D5FFC"/>
    <w:rsid w:val="004E2FD4"/>
    <w:rsid w:val="004E331E"/>
    <w:rsid w:val="004E4453"/>
    <w:rsid w:val="004E4B8F"/>
    <w:rsid w:val="004F05EC"/>
    <w:rsid w:val="004F07E7"/>
    <w:rsid w:val="004F0FF7"/>
    <w:rsid w:val="004F2A63"/>
    <w:rsid w:val="004F5164"/>
    <w:rsid w:val="004F6889"/>
    <w:rsid w:val="00500409"/>
    <w:rsid w:val="00504962"/>
    <w:rsid w:val="0050643F"/>
    <w:rsid w:val="00513418"/>
    <w:rsid w:val="0052102E"/>
    <w:rsid w:val="005323AC"/>
    <w:rsid w:val="00534EC7"/>
    <w:rsid w:val="00537E36"/>
    <w:rsid w:val="00543C07"/>
    <w:rsid w:val="00545361"/>
    <w:rsid w:val="00545C64"/>
    <w:rsid w:val="005464E3"/>
    <w:rsid w:val="00547B3C"/>
    <w:rsid w:val="00551343"/>
    <w:rsid w:val="00556843"/>
    <w:rsid w:val="00561234"/>
    <w:rsid w:val="00561742"/>
    <w:rsid w:val="00561931"/>
    <w:rsid w:val="00567A37"/>
    <w:rsid w:val="005732C7"/>
    <w:rsid w:val="00574CAF"/>
    <w:rsid w:val="00575CF4"/>
    <w:rsid w:val="00576603"/>
    <w:rsid w:val="00580BFD"/>
    <w:rsid w:val="00582419"/>
    <w:rsid w:val="00582CF6"/>
    <w:rsid w:val="00586348"/>
    <w:rsid w:val="00587392"/>
    <w:rsid w:val="00592C34"/>
    <w:rsid w:val="00595041"/>
    <w:rsid w:val="005950A6"/>
    <w:rsid w:val="00596E1A"/>
    <w:rsid w:val="005A1F80"/>
    <w:rsid w:val="005B2106"/>
    <w:rsid w:val="005B3FE9"/>
    <w:rsid w:val="005C29F4"/>
    <w:rsid w:val="005C34A3"/>
    <w:rsid w:val="005C4732"/>
    <w:rsid w:val="005D2BFB"/>
    <w:rsid w:val="005D5B59"/>
    <w:rsid w:val="005E378B"/>
    <w:rsid w:val="005E4A84"/>
    <w:rsid w:val="005E71D3"/>
    <w:rsid w:val="005E7540"/>
    <w:rsid w:val="005F0AB2"/>
    <w:rsid w:val="005F12D8"/>
    <w:rsid w:val="005F7B76"/>
    <w:rsid w:val="00611CF6"/>
    <w:rsid w:val="00614245"/>
    <w:rsid w:val="006144AA"/>
    <w:rsid w:val="006266F5"/>
    <w:rsid w:val="00632FCA"/>
    <w:rsid w:val="00633A7E"/>
    <w:rsid w:val="0063406C"/>
    <w:rsid w:val="00635C54"/>
    <w:rsid w:val="006460EC"/>
    <w:rsid w:val="0064620A"/>
    <w:rsid w:val="00646F2F"/>
    <w:rsid w:val="00647642"/>
    <w:rsid w:val="00656CED"/>
    <w:rsid w:val="006646F9"/>
    <w:rsid w:val="00665E76"/>
    <w:rsid w:val="00667462"/>
    <w:rsid w:val="006817D1"/>
    <w:rsid w:val="006825BD"/>
    <w:rsid w:val="006910A7"/>
    <w:rsid w:val="00695BCD"/>
    <w:rsid w:val="006A7484"/>
    <w:rsid w:val="006B09D3"/>
    <w:rsid w:val="006B10B3"/>
    <w:rsid w:val="006B3C79"/>
    <w:rsid w:val="006B4721"/>
    <w:rsid w:val="006B4814"/>
    <w:rsid w:val="006B75A5"/>
    <w:rsid w:val="006C1674"/>
    <w:rsid w:val="006C2081"/>
    <w:rsid w:val="006C3D69"/>
    <w:rsid w:val="006C3DE7"/>
    <w:rsid w:val="006C4BD2"/>
    <w:rsid w:val="006D0A8B"/>
    <w:rsid w:val="006F121D"/>
    <w:rsid w:val="006F3293"/>
    <w:rsid w:val="006F3E1B"/>
    <w:rsid w:val="006F68ED"/>
    <w:rsid w:val="00700F2A"/>
    <w:rsid w:val="00707ACA"/>
    <w:rsid w:val="00712599"/>
    <w:rsid w:val="00716378"/>
    <w:rsid w:val="00721FF6"/>
    <w:rsid w:val="00724096"/>
    <w:rsid w:val="00724119"/>
    <w:rsid w:val="007248E7"/>
    <w:rsid w:val="007250F5"/>
    <w:rsid w:val="00735354"/>
    <w:rsid w:val="0074030C"/>
    <w:rsid w:val="00742F25"/>
    <w:rsid w:val="0074356D"/>
    <w:rsid w:val="00745BE5"/>
    <w:rsid w:val="00745EAC"/>
    <w:rsid w:val="0075313E"/>
    <w:rsid w:val="00755E8D"/>
    <w:rsid w:val="007576CD"/>
    <w:rsid w:val="00771BD4"/>
    <w:rsid w:val="00776DDE"/>
    <w:rsid w:val="0077742D"/>
    <w:rsid w:val="00777742"/>
    <w:rsid w:val="00780807"/>
    <w:rsid w:val="00785E8C"/>
    <w:rsid w:val="00786A57"/>
    <w:rsid w:val="00787FC5"/>
    <w:rsid w:val="007928F0"/>
    <w:rsid w:val="00794A97"/>
    <w:rsid w:val="0079508C"/>
    <w:rsid w:val="00796498"/>
    <w:rsid w:val="007A02FA"/>
    <w:rsid w:val="007A2ECF"/>
    <w:rsid w:val="007A5878"/>
    <w:rsid w:val="007A5D8A"/>
    <w:rsid w:val="007B1AAE"/>
    <w:rsid w:val="007B1CF0"/>
    <w:rsid w:val="007B426B"/>
    <w:rsid w:val="007B4C33"/>
    <w:rsid w:val="007B5182"/>
    <w:rsid w:val="007B6946"/>
    <w:rsid w:val="007B76F0"/>
    <w:rsid w:val="007C5A39"/>
    <w:rsid w:val="007C7786"/>
    <w:rsid w:val="007D0734"/>
    <w:rsid w:val="007D29A4"/>
    <w:rsid w:val="007D7357"/>
    <w:rsid w:val="007E5C98"/>
    <w:rsid w:val="007F3498"/>
    <w:rsid w:val="007F524E"/>
    <w:rsid w:val="00800357"/>
    <w:rsid w:val="00803CFB"/>
    <w:rsid w:val="008045F1"/>
    <w:rsid w:val="00804625"/>
    <w:rsid w:val="0080503B"/>
    <w:rsid w:val="00811C05"/>
    <w:rsid w:val="00814F8D"/>
    <w:rsid w:val="008157C1"/>
    <w:rsid w:val="00825CEB"/>
    <w:rsid w:val="00826015"/>
    <w:rsid w:val="0083109A"/>
    <w:rsid w:val="00831222"/>
    <w:rsid w:val="0083418D"/>
    <w:rsid w:val="00837312"/>
    <w:rsid w:val="008441C7"/>
    <w:rsid w:val="008446C6"/>
    <w:rsid w:val="008502EB"/>
    <w:rsid w:val="0085310F"/>
    <w:rsid w:val="00853B56"/>
    <w:rsid w:val="00855178"/>
    <w:rsid w:val="00855541"/>
    <w:rsid w:val="008561DD"/>
    <w:rsid w:val="0086017B"/>
    <w:rsid w:val="00862CB5"/>
    <w:rsid w:val="00863A24"/>
    <w:rsid w:val="00863BC2"/>
    <w:rsid w:val="00866E23"/>
    <w:rsid w:val="0087320B"/>
    <w:rsid w:val="00877717"/>
    <w:rsid w:val="00881822"/>
    <w:rsid w:val="008849BF"/>
    <w:rsid w:val="00887CEE"/>
    <w:rsid w:val="008A0629"/>
    <w:rsid w:val="008A0D33"/>
    <w:rsid w:val="008A1433"/>
    <w:rsid w:val="008A2217"/>
    <w:rsid w:val="008B033A"/>
    <w:rsid w:val="008B36FC"/>
    <w:rsid w:val="008B42C4"/>
    <w:rsid w:val="008B4825"/>
    <w:rsid w:val="008C2B17"/>
    <w:rsid w:val="008C43A7"/>
    <w:rsid w:val="008C691D"/>
    <w:rsid w:val="008C7D9B"/>
    <w:rsid w:val="008D0BCC"/>
    <w:rsid w:val="008D3276"/>
    <w:rsid w:val="008D65F8"/>
    <w:rsid w:val="008D75E0"/>
    <w:rsid w:val="008E0837"/>
    <w:rsid w:val="008E0925"/>
    <w:rsid w:val="008E1CCD"/>
    <w:rsid w:val="008E5613"/>
    <w:rsid w:val="008E671F"/>
    <w:rsid w:val="008F143F"/>
    <w:rsid w:val="008F3B4C"/>
    <w:rsid w:val="00903AC7"/>
    <w:rsid w:val="00907707"/>
    <w:rsid w:val="0091242B"/>
    <w:rsid w:val="0091389B"/>
    <w:rsid w:val="0092017B"/>
    <w:rsid w:val="00920F54"/>
    <w:rsid w:val="00921EFF"/>
    <w:rsid w:val="00923A0B"/>
    <w:rsid w:val="00924657"/>
    <w:rsid w:val="009256E5"/>
    <w:rsid w:val="00926064"/>
    <w:rsid w:val="00930A4C"/>
    <w:rsid w:val="009310C5"/>
    <w:rsid w:val="00931C8F"/>
    <w:rsid w:val="009342E3"/>
    <w:rsid w:val="00940021"/>
    <w:rsid w:val="0094010F"/>
    <w:rsid w:val="00945D59"/>
    <w:rsid w:val="009525EC"/>
    <w:rsid w:val="009575ED"/>
    <w:rsid w:val="00957F8D"/>
    <w:rsid w:val="00960CC5"/>
    <w:rsid w:val="0096271C"/>
    <w:rsid w:val="009649FB"/>
    <w:rsid w:val="00967F7A"/>
    <w:rsid w:val="00973293"/>
    <w:rsid w:val="009776E7"/>
    <w:rsid w:val="009828BD"/>
    <w:rsid w:val="009844CA"/>
    <w:rsid w:val="00985243"/>
    <w:rsid w:val="009876A1"/>
    <w:rsid w:val="00992939"/>
    <w:rsid w:val="009A6B77"/>
    <w:rsid w:val="009B094E"/>
    <w:rsid w:val="009B46FA"/>
    <w:rsid w:val="009B5887"/>
    <w:rsid w:val="009C1209"/>
    <w:rsid w:val="009C713B"/>
    <w:rsid w:val="009D019A"/>
    <w:rsid w:val="009D1BDD"/>
    <w:rsid w:val="009D2DF6"/>
    <w:rsid w:val="009D63B6"/>
    <w:rsid w:val="009D6F81"/>
    <w:rsid w:val="009E4C04"/>
    <w:rsid w:val="009E6E8A"/>
    <w:rsid w:val="009F48EC"/>
    <w:rsid w:val="009F7197"/>
    <w:rsid w:val="009F7A2B"/>
    <w:rsid w:val="00A02899"/>
    <w:rsid w:val="00A02E2D"/>
    <w:rsid w:val="00A044FD"/>
    <w:rsid w:val="00A076E5"/>
    <w:rsid w:val="00A10C5C"/>
    <w:rsid w:val="00A137D4"/>
    <w:rsid w:val="00A15068"/>
    <w:rsid w:val="00A21E28"/>
    <w:rsid w:val="00A23322"/>
    <w:rsid w:val="00A255DF"/>
    <w:rsid w:val="00A25B38"/>
    <w:rsid w:val="00A375B6"/>
    <w:rsid w:val="00A438BA"/>
    <w:rsid w:val="00A46982"/>
    <w:rsid w:val="00A56702"/>
    <w:rsid w:val="00A57315"/>
    <w:rsid w:val="00A57FD4"/>
    <w:rsid w:val="00A608E5"/>
    <w:rsid w:val="00A61EBB"/>
    <w:rsid w:val="00A63780"/>
    <w:rsid w:val="00A6465D"/>
    <w:rsid w:val="00A646DE"/>
    <w:rsid w:val="00A64C97"/>
    <w:rsid w:val="00A66D28"/>
    <w:rsid w:val="00A67DE0"/>
    <w:rsid w:val="00A77460"/>
    <w:rsid w:val="00A83E68"/>
    <w:rsid w:val="00A84DBA"/>
    <w:rsid w:val="00A95CD0"/>
    <w:rsid w:val="00A95D2E"/>
    <w:rsid w:val="00A97170"/>
    <w:rsid w:val="00A97E18"/>
    <w:rsid w:val="00AA74F6"/>
    <w:rsid w:val="00AB0E87"/>
    <w:rsid w:val="00AB4441"/>
    <w:rsid w:val="00AB6E79"/>
    <w:rsid w:val="00AC102B"/>
    <w:rsid w:val="00AC27B3"/>
    <w:rsid w:val="00AD0F35"/>
    <w:rsid w:val="00AD674C"/>
    <w:rsid w:val="00AF1B85"/>
    <w:rsid w:val="00AF72F5"/>
    <w:rsid w:val="00AF7F2A"/>
    <w:rsid w:val="00B01AF3"/>
    <w:rsid w:val="00B03FDB"/>
    <w:rsid w:val="00B10080"/>
    <w:rsid w:val="00B117F2"/>
    <w:rsid w:val="00B178FF"/>
    <w:rsid w:val="00B202C7"/>
    <w:rsid w:val="00B20CDF"/>
    <w:rsid w:val="00B22AA3"/>
    <w:rsid w:val="00B26340"/>
    <w:rsid w:val="00B3445D"/>
    <w:rsid w:val="00B360C3"/>
    <w:rsid w:val="00B479F6"/>
    <w:rsid w:val="00B51B3B"/>
    <w:rsid w:val="00B552CD"/>
    <w:rsid w:val="00B564EC"/>
    <w:rsid w:val="00B57246"/>
    <w:rsid w:val="00B60A5D"/>
    <w:rsid w:val="00B60ECC"/>
    <w:rsid w:val="00B60FEA"/>
    <w:rsid w:val="00B6336B"/>
    <w:rsid w:val="00B67F4A"/>
    <w:rsid w:val="00B709A1"/>
    <w:rsid w:val="00B76C29"/>
    <w:rsid w:val="00B82D8B"/>
    <w:rsid w:val="00B82E4C"/>
    <w:rsid w:val="00B831C2"/>
    <w:rsid w:val="00B835A5"/>
    <w:rsid w:val="00B843E4"/>
    <w:rsid w:val="00B85CCC"/>
    <w:rsid w:val="00B91650"/>
    <w:rsid w:val="00B93B7A"/>
    <w:rsid w:val="00B93F93"/>
    <w:rsid w:val="00B97352"/>
    <w:rsid w:val="00BA2C11"/>
    <w:rsid w:val="00BA2C79"/>
    <w:rsid w:val="00BA505C"/>
    <w:rsid w:val="00BA67F0"/>
    <w:rsid w:val="00BB0C01"/>
    <w:rsid w:val="00BB1B1C"/>
    <w:rsid w:val="00BB2DD4"/>
    <w:rsid w:val="00BB5574"/>
    <w:rsid w:val="00BC0343"/>
    <w:rsid w:val="00BC04C4"/>
    <w:rsid w:val="00BC1D43"/>
    <w:rsid w:val="00BC2520"/>
    <w:rsid w:val="00BC4DDB"/>
    <w:rsid w:val="00BC54B4"/>
    <w:rsid w:val="00BC5A8F"/>
    <w:rsid w:val="00BC5C2C"/>
    <w:rsid w:val="00BC745E"/>
    <w:rsid w:val="00BD0A2D"/>
    <w:rsid w:val="00BD16A5"/>
    <w:rsid w:val="00BD173B"/>
    <w:rsid w:val="00BD18E8"/>
    <w:rsid w:val="00BD2234"/>
    <w:rsid w:val="00BD3162"/>
    <w:rsid w:val="00BD7748"/>
    <w:rsid w:val="00BE1EEF"/>
    <w:rsid w:val="00BE58F8"/>
    <w:rsid w:val="00BF167A"/>
    <w:rsid w:val="00BF2D7C"/>
    <w:rsid w:val="00BF40DB"/>
    <w:rsid w:val="00BF7021"/>
    <w:rsid w:val="00BF7C34"/>
    <w:rsid w:val="00C017B6"/>
    <w:rsid w:val="00C10664"/>
    <w:rsid w:val="00C114B0"/>
    <w:rsid w:val="00C118F2"/>
    <w:rsid w:val="00C12C02"/>
    <w:rsid w:val="00C136E8"/>
    <w:rsid w:val="00C14872"/>
    <w:rsid w:val="00C216DF"/>
    <w:rsid w:val="00C218DB"/>
    <w:rsid w:val="00C267EB"/>
    <w:rsid w:val="00C27573"/>
    <w:rsid w:val="00C306DF"/>
    <w:rsid w:val="00C320F4"/>
    <w:rsid w:val="00C33ED7"/>
    <w:rsid w:val="00C36C97"/>
    <w:rsid w:val="00C42AC8"/>
    <w:rsid w:val="00C42F01"/>
    <w:rsid w:val="00C42F8E"/>
    <w:rsid w:val="00C45EF7"/>
    <w:rsid w:val="00C46854"/>
    <w:rsid w:val="00C46AE3"/>
    <w:rsid w:val="00C50953"/>
    <w:rsid w:val="00C53038"/>
    <w:rsid w:val="00C57B53"/>
    <w:rsid w:val="00C57B61"/>
    <w:rsid w:val="00C634EC"/>
    <w:rsid w:val="00C6411A"/>
    <w:rsid w:val="00C713AC"/>
    <w:rsid w:val="00C75B26"/>
    <w:rsid w:val="00C82DDB"/>
    <w:rsid w:val="00C85B92"/>
    <w:rsid w:val="00C8723C"/>
    <w:rsid w:val="00C876B1"/>
    <w:rsid w:val="00C925ED"/>
    <w:rsid w:val="00C92EFF"/>
    <w:rsid w:val="00CA301A"/>
    <w:rsid w:val="00CA4F30"/>
    <w:rsid w:val="00CA563E"/>
    <w:rsid w:val="00CB4742"/>
    <w:rsid w:val="00CB4B9D"/>
    <w:rsid w:val="00CB6095"/>
    <w:rsid w:val="00CB69E6"/>
    <w:rsid w:val="00CC02A8"/>
    <w:rsid w:val="00CC16C8"/>
    <w:rsid w:val="00CC1F0D"/>
    <w:rsid w:val="00CC2289"/>
    <w:rsid w:val="00CC2FDA"/>
    <w:rsid w:val="00CD1190"/>
    <w:rsid w:val="00CD2773"/>
    <w:rsid w:val="00CD30E9"/>
    <w:rsid w:val="00CE00C5"/>
    <w:rsid w:val="00CE068F"/>
    <w:rsid w:val="00CE2200"/>
    <w:rsid w:val="00CE7736"/>
    <w:rsid w:val="00CF02EF"/>
    <w:rsid w:val="00CF07D7"/>
    <w:rsid w:val="00CF277D"/>
    <w:rsid w:val="00CF7CC1"/>
    <w:rsid w:val="00D05422"/>
    <w:rsid w:val="00D13280"/>
    <w:rsid w:val="00D163EF"/>
    <w:rsid w:val="00D1707C"/>
    <w:rsid w:val="00D27A70"/>
    <w:rsid w:val="00D3058F"/>
    <w:rsid w:val="00D354EA"/>
    <w:rsid w:val="00D455E5"/>
    <w:rsid w:val="00D46031"/>
    <w:rsid w:val="00D47A6C"/>
    <w:rsid w:val="00D535E5"/>
    <w:rsid w:val="00D57DA7"/>
    <w:rsid w:val="00D608C3"/>
    <w:rsid w:val="00D60C15"/>
    <w:rsid w:val="00D62844"/>
    <w:rsid w:val="00D63A50"/>
    <w:rsid w:val="00D6467B"/>
    <w:rsid w:val="00D667AD"/>
    <w:rsid w:val="00D67E45"/>
    <w:rsid w:val="00D70BC2"/>
    <w:rsid w:val="00D7339F"/>
    <w:rsid w:val="00D73644"/>
    <w:rsid w:val="00D801E8"/>
    <w:rsid w:val="00D82098"/>
    <w:rsid w:val="00D8303C"/>
    <w:rsid w:val="00D924DC"/>
    <w:rsid w:val="00D9519A"/>
    <w:rsid w:val="00D97C32"/>
    <w:rsid w:val="00DA0B8C"/>
    <w:rsid w:val="00DA20B6"/>
    <w:rsid w:val="00DA3CCA"/>
    <w:rsid w:val="00DB2BDE"/>
    <w:rsid w:val="00DB76A4"/>
    <w:rsid w:val="00DB7758"/>
    <w:rsid w:val="00DC2E2D"/>
    <w:rsid w:val="00DC61BD"/>
    <w:rsid w:val="00DC6B8E"/>
    <w:rsid w:val="00DD39CC"/>
    <w:rsid w:val="00DD457E"/>
    <w:rsid w:val="00DE04B2"/>
    <w:rsid w:val="00DE1018"/>
    <w:rsid w:val="00DF113F"/>
    <w:rsid w:val="00DF4791"/>
    <w:rsid w:val="00E00D2E"/>
    <w:rsid w:val="00E04B0E"/>
    <w:rsid w:val="00E06DEA"/>
    <w:rsid w:val="00E07339"/>
    <w:rsid w:val="00E13D12"/>
    <w:rsid w:val="00E173B7"/>
    <w:rsid w:val="00E30283"/>
    <w:rsid w:val="00E31662"/>
    <w:rsid w:val="00E3302D"/>
    <w:rsid w:val="00E335CA"/>
    <w:rsid w:val="00E34E1F"/>
    <w:rsid w:val="00E36325"/>
    <w:rsid w:val="00E36CC0"/>
    <w:rsid w:val="00E37401"/>
    <w:rsid w:val="00E40FD6"/>
    <w:rsid w:val="00E44E7A"/>
    <w:rsid w:val="00E46FE8"/>
    <w:rsid w:val="00E523DD"/>
    <w:rsid w:val="00E53FD4"/>
    <w:rsid w:val="00E5592B"/>
    <w:rsid w:val="00E57CE7"/>
    <w:rsid w:val="00E662F1"/>
    <w:rsid w:val="00E6739F"/>
    <w:rsid w:val="00E70B29"/>
    <w:rsid w:val="00E74581"/>
    <w:rsid w:val="00E75351"/>
    <w:rsid w:val="00E775E5"/>
    <w:rsid w:val="00E82561"/>
    <w:rsid w:val="00E832DB"/>
    <w:rsid w:val="00E906D0"/>
    <w:rsid w:val="00E926D2"/>
    <w:rsid w:val="00EA1849"/>
    <w:rsid w:val="00EA288E"/>
    <w:rsid w:val="00EA2912"/>
    <w:rsid w:val="00EA4E2C"/>
    <w:rsid w:val="00EA7581"/>
    <w:rsid w:val="00EB0A9A"/>
    <w:rsid w:val="00EB0F15"/>
    <w:rsid w:val="00EB50A7"/>
    <w:rsid w:val="00EB6526"/>
    <w:rsid w:val="00EC2725"/>
    <w:rsid w:val="00EC78EF"/>
    <w:rsid w:val="00ED0478"/>
    <w:rsid w:val="00ED214A"/>
    <w:rsid w:val="00ED6586"/>
    <w:rsid w:val="00EE2963"/>
    <w:rsid w:val="00EE316C"/>
    <w:rsid w:val="00EF326C"/>
    <w:rsid w:val="00EF46A5"/>
    <w:rsid w:val="00EF4782"/>
    <w:rsid w:val="00EF4A5F"/>
    <w:rsid w:val="00EF4A81"/>
    <w:rsid w:val="00EF5AD5"/>
    <w:rsid w:val="00F007E0"/>
    <w:rsid w:val="00F00985"/>
    <w:rsid w:val="00F0539B"/>
    <w:rsid w:val="00F06607"/>
    <w:rsid w:val="00F14023"/>
    <w:rsid w:val="00F2056F"/>
    <w:rsid w:val="00F21578"/>
    <w:rsid w:val="00F222F4"/>
    <w:rsid w:val="00F2242A"/>
    <w:rsid w:val="00F25371"/>
    <w:rsid w:val="00F316E3"/>
    <w:rsid w:val="00F366D4"/>
    <w:rsid w:val="00F4021A"/>
    <w:rsid w:val="00F42272"/>
    <w:rsid w:val="00F4339F"/>
    <w:rsid w:val="00F4479D"/>
    <w:rsid w:val="00F44CCE"/>
    <w:rsid w:val="00F46D4D"/>
    <w:rsid w:val="00F5326E"/>
    <w:rsid w:val="00F56A77"/>
    <w:rsid w:val="00F62308"/>
    <w:rsid w:val="00F703E4"/>
    <w:rsid w:val="00F73DE7"/>
    <w:rsid w:val="00F75A26"/>
    <w:rsid w:val="00F76E60"/>
    <w:rsid w:val="00F77ED8"/>
    <w:rsid w:val="00F81941"/>
    <w:rsid w:val="00F81BCA"/>
    <w:rsid w:val="00F84271"/>
    <w:rsid w:val="00F90BC9"/>
    <w:rsid w:val="00F9206C"/>
    <w:rsid w:val="00F960F2"/>
    <w:rsid w:val="00F96E88"/>
    <w:rsid w:val="00F97865"/>
    <w:rsid w:val="00FA36D9"/>
    <w:rsid w:val="00FA66C7"/>
    <w:rsid w:val="00FA7A91"/>
    <w:rsid w:val="00FB218E"/>
    <w:rsid w:val="00FB5E96"/>
    <w:rsid w:val="00FC07AF"/>
    <w:rsid w:val="00FC201B"/>
    <w:rsid w:val="00FC3622"/>
    <w:rsid w:val="00FC7298"/>
    <w:rsid w:val="00FD2DDE"/>
    <w:rsid w:val="00FE3757"/>
    <w:rsid w:val="00FE39DC"/>
    <w:rsid w:val="00FE4137"/>
    <w:rsid w:val="00FE5ABD"/>
    <w:rsid w:val="00FE78B0"/>
    <w:rsid w:val="00FF535C"/>
    <w:rsid w:val="00FF6A1B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82CB"/>
  <w15:docId w15:val="{0851CF0E-11FC-4497-A623-FD1B571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F3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34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611CF6"/>
    <w:pPr>
      <w:spacing w:after="0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611CF6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984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4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1B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2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5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2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9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5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6969DBC1654C82D780DE4E52ED5B" ma:contentTypeVersion="13" ma:contentTypeDescription="Create a new document." ma:contentTypeScope="" ma:versionID="8a75785bbb9fff8b3133f7452324a823">
  <xsd:schema xmlns:xsd="http://www.w3.org/2001/XMLSchema" xmlns:xs="http://www.w3.org/2001/XMLSchema" xmlns:p="http://schemas.microsoft.com/office/2006/metadata/properties" xmlns:ns3="2e9965da-458b-4eea-90fd-5922103ffdd7" xmlns:ns4="c500dda7-3bb9-4161-9998-904528faadbc" targetNamespace="http://schemas.microsoft.com/office/2006/metadata/properties" ma:root="true" ma:fieldsID="56d038ab22d2c27c111694536d330caf" ns3:_="" ns4:_="">
    <xsd:import namespace="2e9965da-458b-4eea-90fd-5922103ffdd7"/>
    <xsd:import namespace="c500dda7-3bb9-4161-9998-904528faa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65da-458b-4eea-90fd-5922103f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dda7-3bb9-4161-9998-904528fa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1A86-9153-4EDF-BCB2-E341EBFF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65da-458b-4eea-90fd-5922103ffdd7"/>
    <ds:schemaRef ds:uri="c500dda7-3bb9-4161-9998-904528faa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E1F0B-E499-42F2-A660-CB04D1E6AC1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e9965da-458b-4eea-90fd-5922103ffdd7"/>
    <ds:schemaRef ds:uri="http://purl.org/dc/elements/1.1/"/>
    <ds:schemaRef ds:uri="http://www.w3.org/XML/1998/namespace"/>
    <ds:schemaRef ds:uri="c500dda7-3bb9-4161-9998-904528faadbc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3F1CB5-4CDA-4C8F-9572-47D98F52E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F8F53-E603-4522-9843-8B48C23D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Haywood, Stephen (STFC,RAL,PPD)</dc:creator>
  <cp:lastModifiedBy>Cornford, Terry (STFC,RAL,PPD)</cp:lastModifiedBy>
  <cp:revision>3</cp:revision>
  <cp:lastPrinted>2021-05-20T12:39:00Z</cp:lastPrinted>
  <dcterms:created xsi:type="dcterms:W3CDTF">2023-03-02T08:29:00Z</dcterms:created>
  <dcterms:modified xsi:type="dcterms:W3CDTF">2023-03-02T08:32:00Z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0x01010034D86969DBC1654C82D780DE4E52ED5B</vt:lpwstr>
  </property>
</Properties>
</file>