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F54D" w14:textId="42A9B841" w:rsidR="00441798" w:rsidRDefault="00AD0F35" w:rsidP="00AF1B85">
      <w:pPr>
        <w:pStyle w:val="NoSpacing"/>
        <w:contextualSpacing/>
        <w:jc w:val="center"/>
        <w:rPr>
          <w:b/>
          <w:u w:val="single"/>
        </w:rPr>
      </w:pPr>
      <w:r w:rsidRPr="00001674">
        <w:rPr>
          <w:b/>
          <w:u w:val="single"/>
        </w:rPr>
        <w:t xml:space="preserve">PPD </w:t>
      </w:r>
      <w:r w:rsidR="00F960F2" w:rsidRPr="00001674">
        <w:rPr>
          <w:b/>
          <w:u w:val="single"/>
        </w:rPr>
        <w:t>SHE Management</w:t>
      </w:r>
      <w:r w:rsidR="00A23322" w:rsidRPr="00001674">
        <w:rPr>
          <w:b/>
          <w:u w:val="single"/>
        </w:rPr>
        <w:t xml:space="preserve"> Committee – </w:t>
      </w:r>
      <w:r w:rsidR="00A15068">
        <w:rPr>
          <w:b/>
          <w:u w:val="single"/>
        </w:rPr>
        <w:t>1</w:t>
      </w:r>
      <w:r w:rsidR="00F21578">
        <w:rPr>
          <w:b/>
          <w:u w:val="single"/>
        </w:rPr>
        <w:t>5</w:t>
      </w:r>
      <w:r w:rsidR="00F21578" w:rsidRPr="00F21578">
        <w:rPr>
          <w:b/>
          <w:u w:val="single"/>
          <w:vertAlign w:val="superscript"/>
        </w:rPr>
        <w:t>th</w:t>
      </w:r>
      <w:r w:rsidR="00F21578">
        <w:rPr>
          <w:b/>
          <w:u w:val="single"/>
        </w:rPr>
        <w:t xml:space="preserve"> September</w:t>
      </w:r>
      <w:r w:rsidR="000A02D1">
        <w:rPr>
          <w:b/>
          <w:u w:val="single"/>
        </w:rPr>
        <w:t xml:space="preserve"> 2022</w:t>
      </w:r>
    </w:p>
    <w:p w14:paraId="6986D2A9" w14:textId="77777777" w:rsidR="00053B3F" w:rsidRPr="00001674" w:rsidRDefault="00053B3F" w:rsidP="00AF1B85">
      <w:pPr>
        <w:pStyle w:val="NoSpacing"/>
        <w:contextualSpacing/>
        <w:rPr>
          <w:b/>
          <w:u w:val="single"/>
        </w:rPr>
      </w:pPr>
    </w:p>
    <w:p w14:paraId="7ACE3010" w14:textId="7A6A8EA0" w:rsidR="00B93B7A" w:rsidRPr="008B42C4" w:rsidRDefault="00AD0F35" w:rsidP="00AF1B85">
      <w:pPr>
        <w:pStyle w:val="NoSpacing"/>
        <w:ind w:left="1440" w:hanging="1440"/>
        <w:contextualSpacing/>
        <w:rPr>
          <w:bCs/>
        </w:rPr>
      </w:pPr>
      <w:r w:rsidRPr="00001674">
        <w:rPr>
          <w:b/>
        </w:rPr>
        <w:t>Present</w:t>
      </w:r>
      <w:r w:rsidRPr="00001674">
        <w:t>:</w:t>
      </w:r>
      <w:r w:rsidRPr="00001674">
        <w:tab/>
      </w:r>
      <w:r w:rsidR="00B93B7A" w:rsidRPr="008D75E0">
        <w:rPr>
          <w:bCs/>
          <w:highlight w:val="green"/>
        </w:rPr>
        <w:t>Maurits</w:t>
      </w:r>
      <w:r w:rsidR="00B93B7A" w:rsidRPr="00EF326C">
        <w:rPr>
          <w:bCs/>
        </w:rPr>
        <w:t xml:space="preserve"> van der Grinten</w:t>
      </w:r>
      <w:r w:rsidR="00B93B7A">
        <w:rPr>
          <w:bCs/>
        </w:rPr>
        <w:t xml:space="preserve"> </w:t>
      </w:r>
      <w:r w:rsidR="00B93B7A" w:rsidRPr="007B1CF0">
        <w:rPr>
          <w:bCs/>
          <w:i/>
          <w:iCs/>
        </w:rPr>
        <w:t>(PPD DSC)</w:t>
      </w:r>
    </w:p>
    <w:p w14:paraId="383464C3" w14:textId="2179C540" w:rsidR="00B93B7A" w:rsidRPr="00B93B7A" w:rsidRDefault="007B1CF0" w:rsidP="00AF1B85">
      <w:pPr>
        <w:pStyle w:val="NoSpacing"/>
        <w:ind w:left="1440" w:hanging="1440"/>
        <w:contextualSpacing/>
        <w:rPr>
          <w:rFonts w:cstheme="minorHAnsi"/>
          <w:bCs/>
          <w:i/>
          <w:iCs/>
        </w:rPr>
      </w:pPr>
      <w:r>
        <w:rPr>
          <w:b/>
        </w:rPr>
        <w:tab/>
      </w:r>
      <w:r w:rsidR="00B93B7A" w:rsidRPr="00EF326C">
        <w:rPr>
          <w:bCs/>
        </w:rPr>
        <w:t>Gary Zhang</w:t>
      </w:r>
      <w:r w:rsidR="00B93B7A">
        <w:rPr>
          <w:bCs/>
        </w:rPr>
        <w:t xml:space="preserve"> </w:t>
      </w:r>
      <w:r w:rsidR="00B93B7A">
        <w:rPr>
          <w:bCs/>
          <w:i/>
          <w:iCs/>
        </w:rPr>
        <w:t>(Radiation Protection Supervisor)</w:t>
      </w:r>
    </w:p>
    <w:p w14:paraId="25D71A8C" w14:textId="6EF05777" w:rsidR="007B1CF0" w:rsidRDefault="007B1CF0" w:rsidP="00AF1B85">
      <w:pPr>
        <w:pStyle w:val="NoSpacing"/>
        <w:ind w:left="1440"/>
        <w:contextualSpacing/>
        <w:rPr>
          <w:bCs/>
          <w:i/>
          <w:iCs/>
        </w:rPr>
      </w:pPr>
      <w:r w:rsidRPr="007B1CF0">
        <w:rPr>
          <w:bCs/>
        </w:rPr>
        <w:t>Michael Hirsch</w:t>
      </w:r>
      <w:r w:rsidR="00B93B7A">
        <w:rPr>
          <w:bCs/>
        </w:rPr>
        <w:t xml:space="preserve"> </w:t>
      </w:r>
      <w:r w:rsidR="00B93B7A">
        <w:rPr>
          <w:bCs/>
          <w:i/>
          <w:iCs/>
        </w:rPr>
        <w:t>(Prospect Union Rep)</w:t>
      </w:r>
    </w:p>
    <w:p w14:paraId="1558540A" w14:textId="541F9EFA" w:rsidR="00B57246" w:rsidRDefault="00B57246" w:rsidP="00AF1B85">
      <w:pPr>
        <w:pStyle w:val="NoSpacing"/>
        <w:ind w:left="1440"/>
        <w:contextualSpacing/>
        <w:rPr>
          <w:rFonts w:cstheme="minorHAnsi"/>
          <w:i/>
        </w:rPr>
      </w:pPr>
      <w:r w:rsidRPr="00881822">
        <w:rPr>
          <w:rFonts w:cstheme="minorHAnsi"/>
        </w:rPr>
        <w:t>Garth Harris</w:t>
      </w:r>
      <w:r w:rsidRPr="00001674">
        <w:rPr>
          <w:rFonts w:cstheme="minorHAnsi"/>
        </w:rPr>
        <w:t xml:space="preserve"> </w:t>
      </w:r>
      <w:r w:rsidRPr="00001674">
        <w:rPr>
          <w:rFonts w:cstheme="minorHAnsi"/>
          <w:i/>
        </w:rPr>
        <w:t xml:space="preserve">(STFC RAL H &amp; S </w:t>
      </w:r>
      <w:r>
        <w:rPr>
          <w:rFonts w:cstheme="minorHAnsi"/>
          <w:i/>
        </w:rPr>
        <w:t>R</w:t>
      </w:r>
      <w:r w:rsidRPr="00001674">
        <w:rPr>
          <w:rFonts w:cstheme="minorHAnsi"/>
          <w:i/>
        </w:rPr>
        <w:t>ep)</w:t>
      </w:r>
    </w:p>
    <w:p w14:paraId="485F50C3" w14:textId="05C9C08A" w:rsidR="00B57246" w:rsidRPr="00B93B7A" w:rsidRDefault="0016605B" w:rsidP="00AF1B85">
      <w:pPr>
        <w:pStyle w:val="NoSpacing"/>
        <w:ind w:left="1440"/>
        <w:contextualSpacing/>
        <w:rPr>
          <w:bCs/>
          <w:i/>
          <w:iCs/>
        </w:rPr>
      </w:pPr>
      <w:r w:rsidRPr="00513418">
        <w:rPr>
          <w:rFonts w:cstheme="minorHAnsi"/>
          <w:iCs/>
        </w:rPr>
        <w:t>John Matheson</w:t>
      </w:r>
    </w:p>
    <w:p w14:paraId="5C5A5947" w14:textId="77777777" w:rsidR="006817D1" w:rsidRPr="00AF1B85" w:rsidRDefault="006817D1" w:rsidP="00AF1B85">
      <w:pPr>
        <w:pStyle w:val="NoSpacing"/>
        <w:ind w:left="1440"/>
        <w:contextualSpacing/>
        <w:rPr>
          <w:rFonts w:cstheme="minorHAnsi"/>
          <w:i/>
          <w:sz w:val="16"/>
          <w:szCs w:val="16"/>
        </w:rPr>
      </w:pPr>
    </w:p>
    <w:p w14:paraId="00B0C1FE" w14:textId="04DD0DAB" w:rsidR="00D8303C" w:rsidRDefault="006817D1" w:rsidP="00AF1B85">
      <w:pPr>
        <w:pStyle w:val="NoSpacing"/>
        <w:contextualSpacing/>
        <w:rPr>
          <w:rFonts w:cstheme="minorHAnsi"/>
          <w:i/>
        </w:rPr>
      </w:pPr>
      <w:r w:rsidRPr="006817D1">
        <w:rPr>
          <w:rFonts w:cstheme="minorHAnsi"/>
          <w:b/>
        </w:rPr>
        <w:t>Via Zoom:</w:t>
      </w:r>
      <w:r w:rsidR="00B57246">
        <w:rPr>
          <w:rFonts w:cstheme="minorHAnsi"/>
        </w:rPr>
        <w:tab/>
      </w:r>
      <w:r w:rsidR="00D8303C" w:rsidRPr="008D75E0">
        <w:rPr>
          <w:rFonts w:cstheme="minorHAnsi"/>
          <w:highlight w:val="cyan"/>
        </w:rPr>
        <w:t>Terry</w:t>
      </w:r>
      <w:r w:rsidR="00D8303C" w:rsidRPr="00EF326C">
        <w:rPr>
          <w:rFonts w:cstheme="minorHAnsi"/>
        </w:rPr>
        <w:t xml:space="preserve"> Cornford</w:t>
      </w:r>
      <w:r w:rsidR="00D8303C" w:rsidRPr="00001674">
        <w:rPr>
          <w:rFonts w:cstheme="minorHAnsi"/>
          <w:i/>
        </w:rPr>
        <w:t xml:space="preserve"> (Secretary)</w:t>
      </w:r>
    </w:p>
    <w:p w14:paraId="5C293B51" w14:textId="6DEDD319" w:rsidR="00B57246" w:rsidRDefault="00B57246" w:rsidP="00EF326C">
      <w:pPr>
        <w:pStyle w:val="NoSpacing"/>
        <w:ind w:left="720" w:firstLine="720"/>
        <w:contextualSpacing/>
        <w:rPr>
          <w:rFonts w:cstheme="minorHAnsi"/>
          <w:i/>
        </w:rPr>
      </w:pPr>
      <w:r>
        <w:rPr>
          <w:rFonts w:cstheme="minorHAnsi"/>
          <w:bCs/>
        </w:rPr>
        <w:t>Tony Murphy</w:t>
      </w:r>
      <w:r w:rsidRPr="00001674">
        <w:rPr>
          <w:rFonts w:cstheme="minorHAnsi"/>
        </w:rPr>
        <w:t xml:space="preserve"> </w:t>
      </w:r>
      <w:r w:rsidRPr="00001674">
        <w:rPr>
          <w:rFonts w:cstheme="minorHAnsi"/>
          <w:i/>
        </w:rPr>
        <w:t>(H &amp; S Manager Boulby)</w:t>
      </w:r>
    </w:p>
    <w:p w14:paraId="25C6076F" w14:textId="77777777" w:rsidR="00EF326C" w:rsidRDefault="00EF326C" w:rsidP="00EF326C">
      <w:pPr>
        <w:pStyle w:val="NoSpacing"/>
        <w:ind w:left="1440"/>
        <w:rPr>
          <w:rFonts w:cstheme="minorHAnsi"/>
          <w:i/>
        </w:rPr>
      </w:pPr>
      <w:r w:rsidRPr="00881822">
        <w:rPr>
          <w:rFonts w:cstheme="minorHAnsi"/>
        </w:rPr>
        <w:t>Manny Olaiya</w:t>
      </w:r>
      <w:r w:rsidRPr="00001674">
        <w:rPr>
          <w:rFonts w:cstheme="minorHAnsi"/>
        </w:rPr>
        <w:t xml:space="preserve"> </w:t>
      </w:r>
      <w:r w:rsidRPr="00001674">
        <w:rPr>
          <w:rFonts w:cstheme="minorHAnsi"/>
          <w:i/>
        </w:rPr>
        <w:t>(Building Fire Manager)</w:t>
      </w:r>
    </w:p>
    <w:p w14:paraId="391803DE" w14:textId="77777777" w:rsidR="00EF326C" w:rsidRPr="006B3C79" w:rsidRDefault="00EF326C" w:rsidP="00EF326C">
      <w:pPr>
        <w:pStyle w:val="NoSpacing"/>
        <w:ind w:left="1440"/>
        <w:rPr>
          <w:rFonts w:cstheme="minorHAnsi"/>
          <w:iCs/>
        </w:rPr>
      </w:pPr>
      <w:r w:rsidRPr="006B3C79">
        <w:rPr>
          <w:rFonts w:cstheme="minorHAnsi"/>
          <w:iCs/>
        </w:rPr>
        <w:t>Paul Scovell</w:t>
      </w:r>
      <w:r>
        <w:rPr>
          <w:rFonts w:cstheme="minorHAnsi"/>
          <w:iCs/>
        </w:rPr>
        <w:t xml:space="preserve"> </w:t>
      </w:r>
      <w:r w:rsidRPr="00B93B7A">
        <w:rPr>
          <w:rFonts w:cstheme="minorHAnsi"/>
          <w:i/>
        </w:rPr>
        <w:t>(Representing Boulby)</w:t>
      </w:r>
    </w:p>
    <w:p w14:paraId="569B833C" w14:textId="77777777" w:rsidR="00127FA5" w:rsidRDefault="00127FA5" w:rsidP="00AF1B85">
      <w:pPr>
        <w:pStyle w:val="NoSpacing"/>
        <w:contextualSpacing/>
        <w:rPr>
          <w:rFonts w:cstheme="minorHAnsi"/>
        </w:rPr>
      </w:pPr>
    </w:p>
    <w:p w14:paraId="36743A0E" w14:textId="77777777" w:rsidR="008B42C4" w:rsidRDefault="0079508C" w:rsidP="00AF1B85">
      <w:pPr>
        <w:pStyle w:val="NoSpacing"/>
        <w:contextualSpacing/>
        <w:rPr>
          <w:bCs/>
          <w:i/>
          <w:iCs/>
        </w:rPr>
      </w:pPr>
      <w:r w:rsidRPr="0079508C">
        <w:rPr>
          <w:rFonts w:cstheme="minorHAnsi"/>
          <w:b/>
        </w:rPr>
        <w:t>Apologies:</w:t>
      </w:r>
      <w:r>
        <w:rPr>
          <w:rFonts w:cstheme="minorHAnsi"/>
          <w:b/>
        </w:rPr>
        <w:tab/>
      </w:r>
      <w:r w:rsidR="008B42C4">
        <w:rPr>
          <w:bCs/>
        </w:rPr>
        <w:t xml:space="preserve">Dave Newbold </w:t>
      </w:r>
      <w:r w:rsidR="008B42C4" w:rsidRPr="00B93B7A">
        <w:rPr>
          <w:bCs/>
          <w:i/>
          <w:iCs/>
        </w:rPr>
        <w:t>(Chair &amp; PPD Director)</w:t>
      </w:r>
    </w:p>
    <w:p w14:paraId="264A71A2" w14:textId="77777777" w:rsidR="009F48EC" w:rsidRPr="00001674" w:rsidRDefault="009F48EC" w:rsidP="00AF1B85">
      <w:pPr>
        <w:pStyle w:val="NoSpacing"/>
        <w:contextualSpacing/>
      </w:pPr>
    </w:p>
    <w:p w14:paraId="0F38AD5E" w14:textId="2D9ED7DA" w:rsidR="00B03FDB" w:rsidRDefault="00C46AE3" w:rsidP="00AF1B85">
      <w:pPr>
        <w:pStyle w:val="NoSpacing"/>
        <w:contextualSpacing/>
        <w:rPr>
          <w:b/>
          <w:u w:val="single"/>
        </w:rPr>
      </w:pPr>
      <w:r w:rsidRPr="00001674">
        <w:rPr>
          <w:b/>
          <w:u w:val="single"/>
        </w:rPr>
        <w:t xml:space="preserve">Actions from Last Meeting </w:t>
      </w:r>
      <w:r w:rsidR="00CE068F">
        <w:rPr>
          <w:b/>
          <w:u w:val="single"/>
        </w:rPr>
        <w:t>1</w:t>
      </w:r>
      <w:r w:rsidR="00D8303C">
        <w:rPr>
          <w:b/>
          <w:u w:val="single"/>
        </w:rPr>
        <w:t>5</w:t>
      </w:r>
      <w:r w:rsidR="00D8303C" w:rsidRPr="00D8303C">
        <w:rPr>
          <w:b/>
          <w:u w:val="single"/>
          <w:vertAlign w:val="superscript"/>
        </w:rPr>
        <w:t>th</w:t>
      </w:r>
      <w:r w:rsidR="00D8303C">
        <w:rPr>
          <w:b/>
          <w:u w:val="single"/>
        </w:rPr>
        <w:t xml:space="preserve"> September</w:t>
      </w:r>
      <w:r w:rsidR="00CE068F">
        <w:rPr>
          <w:b/>
          <w:u w:val="single"/>
        </w:rPr>
        <w:t xml:space="preserve"> 2022</w:t>
      </w:r>
    </w:p>
    <w:p w14:paraId="4AD4F278" w14:textId="77777777" w:rsidR="00B03FDB" w:rsidRPr="00BC745E" w:rsidRDefault="00B03FDB" w:rsidP="00AF1B85">
      <w:pPr>
        <w:pStyle w:val="NoSpacing"/>
        <w:contextualSpacing/>
        <w:rPr>
          <w:b/>
          <w:sz w:val="20"/>
          <w:szCs w:val="20"/>
          <w:u w:val="single"/>
        </w:rPr>
      </w:pPr>
    </w:p>
    <w:p w14:paraId="736D9303" w14:textId="3C674F83" w:rsidR="00CE068F" w:rsidRDefault="00CE068F" w:rsidP="00AF1B85">
      <w:pPr>
        <w:pStyle w:val="NoSpacing"/>
        <w:numPr>
          <w:ilvl w:val="0"/>
          <w:numId w:val="34"/>
        </w:numPr>
        <w:contextualSpacing/>
      </w:pPr>
      <w:r>
        <w:t xml:space="preserve">Guide to disposal of rubbish required for the department – </w:t>
      </w:r>
      <w:r w:rsidRPr="00EF326C">
        <w:t>Terry</w:t>
      </w:r>
      <w:r>
        <w:t xml:space="preserve"> will produce when she hears back from Estates.</w:t>
      </w:r>
    </w:p>
    <w:p w14:paraId="62622CEE" w14:textId="6B628638" w:rsidR="003B582E" w:rsidRPr="00AF1B85" w:rsidRDefault="003B582E" w:rsidP="00AF1B85">
      <w:pPr>
        <w:pStyle w:val="NoSpacing"/>
        <w:ind w:left="720"/>
        <w:contextualSpacing/>
        <w:rPr>
          <w:sz w:val="16"/>
          <w:szCs w:val="16"/>
        </w:rPr>
      </w:pPr>
    </w:p>
    <w:p w14:paraId="42B4D33C" w14:textId="6521FC6C" w:rsidR="00017D32" w:rsidRDefault="00E74581" w:rsidP="00AF1B85">
      <w:pPr>
        <w:pStyle w:val="NoSpacing"/>
        <w:ind w:left="720"/>
        <w:contextualSpacing/>
        <w:rPr>
          <w:i/>
          <w:iCs/>
        </w:rPr>
      </w:pPr>
      <w:r>
        <w:rPr>
          <w:i/>
          <w:iCs/>
        </w:rPr>
        <w:t xml:space="preserve">This has now been completed and a list of </w:t>
      </w:r>
      <w:r w:rsidR="00513418">
        <w:rPr>
          <w:i/>
          <w:iCs/>
        </w:rPr>
        <w:t xml:space="preserve">instructions and </w:t>
      </w:r>
      <w:r>
        <w:rPr>
          <w:i/>
          <w:iCs/>
        </w:rPr>
        <w:t>contacts for waste collection has been prepared and forwarded to all PPD staff members.</w:t>
      </w:r>
    </w:p>
    <w:p w14:paraId="773B5423" w14:textId="77777777" w:rsidR="00BA67F0" w:rsidRDefault="00BA67F0" w:rsidP="00AF1B85">
      <w:pPr>
        <w:pStyle w:val="NoSpacing"/>
        <w:contextualSpacing/>
      </w:pPr>
    </w:p>
    <w:p w14:paraId="27FE2198" w14:textId="1B065C9C" w:rsidR="00F81941" w:rsidRPr="00001674" w:rsidRDefault="004F2A63" w:rsidP="00AF1B85">
      <w:pPr>
        <w:pStyle w:val="NoSpacing"/>
        <w:contextualSpacing/>
        <w:rPr>
          <w:b/>
          <w:u w:val="single"/>
        </w:rPr>
      </w:pPr>
      <w:r w:rsidRPr="00001674">
        <w:rPr>
          <w:b/>
          <w:u w:val="single"/>
        </w:rPr>
        <w:t>Boulby Status</w:t>
      </w:r>
      <w:r w:rsidR="005464E3">
        <w:rPr>
          <w:b/>
          <w:u w:val="single"/>
        </w:rPr>
        <w:t xml:space="preserve"> </w:t>
      </w:r>
    </w:p>
    <w:p w14:paraId="3E53BD5F" w14:textId="170C4D20" w:rsidR="00F366D4" w:rsidRDefault="00F366D4" w:rsidP="00AF1B85">
      <w:pPr>
        <w:pStyle w:val="NoSpacing"/>
        <w:contextualSpacing/>
        <w:rPr>
          <w:sz w:val="18"/>
        </w:rPr>
      </w:pPr>
    </w:p>
    <w:p w14:paraId="549B7660" w14:textId="410AA90E" w:rsidR="00AF1B85" w:rsidRDefault="00F96E88" w:rsidP="00AF1B85">
      <w:pPr>
        <w:pStyle w:val="NoSpacing"/>
        <w:ind w:left="720"/>
        <w:contextualSpacing/>
      </w:pPr>
      <w:r>
        <w:t xml:space="preserve">A relatively quiet quarter – no accidents or incidents.  Have had several cases of Covid, however this is no longer </w:t>
      </w:r>
      <w:r w:rsidR="000511C4">
        <w:t>reportable,</w:t>
      </w:r>
      <w:r>
        <w:t xml:space="preserve"> and staff have been taking time off if necessary.  CO2 monitors </w:t>
      </w:r>
      <w:r w:rsidR="009876A1">
        <w:t xml:space="preserve">are </w:t>
      </w:r>
      <w:r>
        <w:t xml:space="preserve">still in place </w:t>
      </w:r>
      <w:r w:rsidR="009876A1">
        <w:t>providing</w:t>
      </w:r>
      <w:r>
        <w:t xml:space="preserve"> a good prompt for better ventilation.  Tony is changing the limit</w:t>
      </w:r>
      <w:r w:rsidR="009876A1">
        <w:t xml:space="preserve"> on the monitors</w:t>
      </w:r>
      <w:r>
        <w:t xml:space="preserve"> to 1500</w:t>
      </w:r>
      <w:r w:rsidR="009876A1">
        <w:t xml:space="preserve"> PPM</w:t>
      </w:r>
      <w:r>
        <w:t xml:space="preserve"> from 1000 </w:t>
      </w:r>
      <w:r w:rsidR="009876A1">
        <w:t xml:space="preserve">PPM </w:t>
      </w:r>
      <w:r>
        <w:t>with new software</w:t>
      </w:r>
      <w:r w:rsidR="00AF1B85">
        <w:t>.</w:t>
      </w:r>
    </w:p>
    <w:p w14:paraId="3E7E8081" w14:textId="77777777" w:rsidR="00AF1B85" w:rsidRDefault="00AF1B85" w:rsidP="00AF1B85">
      <w:pPr>
        <w:pStyle w:val="NoSpacing"/>
        <w:ind w:left="720"/>
        <w:contextualSpacing/>
      </w:pPr>
    </w:p>
    <w:p w14:paraId="32738195" w14:textId="5D6CE491" w:rsidR="00AF1B85" w:rsidRDefault="00F96E88" w:rsidP="00AF1B85">
      <w:pPr>
        <w:pStyle w:val="NoSpacing"/>
        <w:ind w:left="720"/>
        <w:contextualSpacing/>
      </w:pPr>
      <w:r>
        <w:t xml:space="preserve">Safety tours done in March and August, and Tony has a schedule for Emma, Paul and Sean to do them as well.  Safety tours are done by individuals alone.  STFC audit </w:t>
      </w:r>
      <w:r w:rsidR="005E71D3">
        <w:t xml:space="preserve">done in March, reported in April and is about to be presented to the Safety Committee.  Three minors and 10 recommendations – these are being worked through.  ICL, the mine owner is also doing quarterly audits and Tony reports back to them on actions. Environment Agency radiation compliance audit took place – no non-conformances but further </w:t>
      </w:r>
      <w:r w:rsidR="00D60C15">
        <w:t xml:space="preserve">documentation required.  </w:t>
      </w:r>
    </w:p>
    <w:p w14:paraId="4E3C044E" w14:textId="77777777" w:rsidR="00AF1B85" w:rsidRDefault="00AF1B85" w:rsidP="00AF1B85">
      <w:pPr>
        <w:pStyle w:val="NoSpacing"/>
        <w:ind w:left="720"/>
        <w:contextualSpacing/>
      </w:pPr>
    </w:p>
    <w:p w14:paraId="64CDA0E8" w14:textId="4F8CD605" w:rsidR="00D60C15" w:rsidRDefault="00D60C15" w:rsidP="00AF1B85">
      <w:pPr>
        <w:pStyle w:val="NoSpacing"/>
        <w:ind w:left="720"/>
        <w:contextualSpacing/>
      </w:pPr>
      <w:r>
        <w:t>Mandatory training for all staff is up to date but there is additional training from ICL to do.</w:t>
      </w:r>
    </w:p>
    <w:p w14:paraId="68FB575B" w14:textId="77777777" w:rsidR="00AF1B85" w:rsidRDefault="00AF1B85" w:rsidP="00AF1B85">
      <w:pPr>
        <w:pStyle w:val="NoSpacing"/>
        <w:ind w:left="720"/>
        <w:contextualSpacing/>
      </w:pPr>
    </w:p>
    <w:p w14:paraId="774CD8CC" w14:textId="7963515A" w:rsidR="00D60C15" w:rsidRDefault="00D60C15" w:rsidP="00AF1B85">
      <w:pPr>
        <w:pStyle w:val="NoSpacing"/>
        <w:ind w:left="720"/>
        <w:contextualSpacing/>
      </w:pPr>
      <w:r>
        <w:t xml:space="preserve">Project Button – </w:t>
      </w:r>
      <w:r w:rsidR="009876A1">
        <w:t xml:space="preserve">involves the </w:t>
      </w:r>
      <w:r>
        <w:t xml:space="preserve">construction of 30 tonne tank underground which will require underground welding </w:t>
      </w:r>
      <w:r w:rsidR="009876A1">
        <w:t xml:space="preserve">meaning </w:t>
      </w:r>
      <w:r>
        <w:t xml:space="preserve">a </w:t>
      </w:r>
      <w:r w:rsidR="009876A1">
        <w:t>high-risk</w:t>
      </w:r>
      <w:r>
        <w:t xml:space="preserve"> element.  Trial welding will take place</w:t>
      </w:r>
      <w:r w:rsidR="009876A1">
        <w:t xml:space="preserve"> beforehand.</w:t>
      </w:r>
    </w:p>
    <w:p w14:paraId="7E7BD4D0" w14:textId="5461CE9C" w:rsidR="008B4825" w:rsidRDefault="008B4825" w:rsidP="00AF1B85">
      <w:pPr>
        <w:pStyle w:val="NoSpacing"/>
        <w:ind w:left="720"/>
        <w:contextualSpacing/>
      </w:pPr>
    </w:p>
    <w:p w14:paraId="474012E9" w14:textId="246CA9F8" w:rsidR="008B4825" w:rsidRDefault="008B4825" w:rsidP="00AF1B85">
      <w:pPr>
        <w:pStyle w:val="NoSpacing"/>
        <w:ind w:left="720"/>
        <w:contextualSpacing/>
      </w:pPr>
      <w:r>
        <w:t>Emergency evacuation from the mine last week so lessons to be learnt from that</w:t>
      </w:r>
      <w:r w:rsidR="009876A1">
        <w:t xml:space="preserve"> as communication was not the best.</w:t>
      </w:r>
    </w:p>
    <w:p w14:paraId="384F1EB8" w14:textId="4E5A4A4A" w:rsidR="008B4825" w:rsidRDefault="008B4825" w:rsidP="00AF1B85">
      <w:pPr>
        <w:pStyle w:val="NoSpacing"/>
        <w:ind w:left="720"/>
        <w:contextualSpacing/>
      </w:pPr>
    </w:p>
    <w:p w14:paraId="78E0E3BA" w14:textId="2D9202CE" w:rsidR="008B4825" w:rsidRDefault="008B4825" w:rsidP="00AF1B85">
      <w:pPr>
        <w:pStyle w:val="NoSpacing"/>
        <w:ind w:left="720"/>
        <w:contextualSpacing/>
      </w:pPr>
      <w:r>
        <w:t xml:space="preserve">Number 3 shaft – experiments to go in there </w:t>
      </w:r>
      <w:r w:rsidR="009876A1">
        <w:t xml:space="preserve">so </w:t>
      </w:r>
      <w:r w:rsidR="00AF1B85">
        <w:t>STFC staff</w:t>
      </w:r>
      <w:r>
        <w:t xml:space="preserve"> w</w:t>
      </w:r>
      <w:r w:rsidR="009876A1">
        <w:t xml:space="preserve">ill </w:t>
      </w:r>
      <w:r>
        <w:t xml:space="preserve">be trained as </w:t>
      </w:r>
      <w:r w:rsidR="009876A1">
        <w:t>‘</w:t>
      </w:r>
      <w:r>
        <w:t>onsetters</w:t>
      </w:r>
      <w:r w:rsidR="009876A1">
        <w:t>’</w:t>
      </w:r>
      <w:r>
        <w:t xml:space="preserve"> working the cage which goes down about 150 metres, and</w:t>
      </w:r>
      <w:r w:rsidR="00AF1B85">
        <w:t xml:space="preserve"> also</w:t>
      </w:r>
      <w:r>
        <w:t xml:space="preserve"> in emergency evacuations using ladders.</w:t>
      </w:r>
    </w:p>
    <w:p w14:paraId="3C95A443" w14:textId="53CB80DF" w:rsidR="008B4825" w:rsidRDefault="008B4825" w:rsidP="00AF1B85">
      <w:pPr>
        <w:pStyle w:val="NoSpacing"/>
        <w:ind w:left="720"/>
        <w:contextualSpacing/>
      </w:pPr>
    </w:p>
    <w:p w14:paraId="411BBF62" w14:textId="2AB7F427" w:rsidR="008B4825" w:rsidRDefault="008B4825" w:rsidP="00AF1B85">
      <w:pPr>
        <w:pStyle w:val="NoSpacing"/>
        <w:ind w:left="720"/>
        <w:contextualSpacing/>
      </w:pPr>
      <w:r>
        <w:t>Tony has just contributed to the tender documents for the new statutory inspection contract</w:t>
      </w:r>
      <w:r w:rsidR="00F46D4D">
        <w:t>.</w:t>
      </w:r>
    </w:p>
    <w:p w14:paraId="011B8117" w14:textId="1734126B" w:rsidR="00D63A50" w:rsidRDefault="00D63A50" w:rsidP="00AF1B85">
      <w:pPr>
        <w:pStyle w:val="NoSpacing"/>
        <w:ind w:left="720"/>
        <w:contextualSpacing/>
      </w:pPr>
    </w:p>
    <w:p w14:paraId="43B35C27" w14:textId="307B164F" w:rsidR="00D63A50" w:rsidRPr="00F96E88" w:rsidRDefault="00D63A50" w:rsidP="00AF1B85">
      <w:pPr>
        <w:pStyle w:val="NoSpacing"/>
        <w:ind w:left="720"/>
        <w:contextualSpacing/>
      </w:pPr>
      <w:r>
        <w:t>Michael confirmed that the Boulby STFC audit was received positively at the STFC H &amp; S Consultation Committee meeting.</w:t>
      </w:r>
    </w:p>
    <w:p w14:paraId="7E3E599E" w14:textId="77777777" w:rsidR="00017D32" w:rsidRDefault="00017D32" w:rsidP="00AF1B85">
      <w:pPr>
        <w:pStyle w:val="NoSpacing"/>
        <w:contextualSpacing/>
        <w:rPr>
          <w:b/>
          <w:u w:val="single"/>
        </w:rPr>
      </w:pPr>
    </w:p>
    <w:p w14:paraId="744A8759" w14:textId="39AEB40E" w:rsidR="00B831C2" w:rsidRPr="00001674" w:rsidRDefault="003845C6" w:rsidP="00AF1B85">
      <w:pPr>
        <w:pStyle w:val="NoSpacing"/>
        <w:contextualSpacing/>
      </w:pPr>
      <w:r w:rsidRPr="00001674">
        <w:rPr>
          <w:b/>
          <w:u w:val="single"/>
        </w:rPr>
        <w:t xml:space="preserve">PPD </w:t>
      </w:r>
      <w:r w:rsidR="00853B56" w:rsidRPr="00001674">
        <w:rPr>
          <w:b/>
          <w:u w:val="single"/>
        </w:rPr>
        <w:t xml:space="preserve">DSC </w:t>
      </w:r>
      <w:r w:rsidR="00B831C2" w:rsidRPr="00001674">
        <w:rPr>
          <w:b/>
          <w:u w:val="single"/>
        </w:rPr>
        <w:t>Report – Maurits</w:t>
      </w:r>
      <w:r w:rsidR="009F7197">
        <w:rPr>
          <w:b/>
          <w:u w:val="single"/>
        </w:rPr>
        <w:t>– slides available on Indico</w:t>
      </w:r>
    </w:p>
    <w:p w14:paraId="6A3759BD" w14:textId="77777777" w:rsidR="00B831C2" w:rsidRPr="00BC745E" w:rsidRDefault="00B831C2" w:rsidP="00AF1B85">
      <w:pPr>
        <w:pStyle w:val="NoSpacing"/>
        <w:contextualSpacing/>
        <w:rPr>
          <w:sz w:val="18"/>
        </w:rPr>
      </w:pPr>
    </w:p>
    <w:p w14:paraId="69950056" w14:textId="77777777" w:rsidR="009F7197" w:rsidRDefault="00C634EC" w:rsidP="00AF1B85">
      <w:pPr>
        <w:pStyle w:val="NoSpacing"/>
        <w:numPr>
          <w:ilvl w:val="0"/>
          <w:numId w:val="33"/>
        </w:numPr>
        <w:contextualSpacing/>
      </w:pPr>
      <w:r w:rsidRPr="00A84DBA">
        <w:rPr>
          <w:b/>
          <w:bCs/>
        </w:rPr>
        <w:t>New SHE notices</w:t>
      </w:r>
      <w:r w:rsidR="00485C69">
        <w:t>:</w:t>
      </w:r>
      <w:r w:rsidRPr="00C634EC">
        <w:t xml:space="preserve"> </w:t>
      </w:r>
      <w:r w:rsidR="00A84DBA">
        <w:t xml:space="preserve"> </w:t>
      </w:r>
    </w:p>
    <w:p w14:paraId="2CE4BB42" w14:textId="77777777" w:rsidR="009F7197" w:rsidRDefault="009F7197" w:rsidP="00AF1B85">
      <w:pPr>
        <w:pStyle w:val="NoSpacing"/>
        <w:ind w:left="360"/>
        <w:contextualSpacing/>
      </w:pPr>
    </w:p>
    <w:p w14:paraId="49292396" w14:textId="4A62453C" w:rsidR="00327066" w:rsidRDefault="00D63A50" w:rsidP="00AF1B85">
      <w:pPr>
        <w:pStyle w:val="NoSpacing"/>
        <w:ind w:left="360" w:firstLine="360"/>
        <w:contextualSpacing/>
      </w:pPr>
      <w:r>
        <w:lastRenderedPageBreak/>
        <w:t>2022/23 Audit programme published once a year by the SHE group – PPD is not mentioned.</w:t>
      </w:r>
    </w:p>
    <w:p w14:paraId="3706EF01" w14:textId="200BDBE5" w:rsidR="00D63A50" w:rsidRDefault="00D63A50" w:rsidP="00AF1B85">
      <w:pPr>
        <w:pStyle w:val="NoSpacing"/>
        <w:ind w:left="360" w:firstLine="360"/>
        <w:contextualSpacing/>
      </w:pPr>
    </w:p>
    <w:p w14:paraId="01FFB491" w14:textId="1E05A2D5" w:rsidR="00D63A50" w:rsidRDefault="00D63A50" w:rsidP="00AF1B85">
      <w:pPr>
        <w:pStyle w:val="NoSpacing"/>
        <w:ind w:left="360" w:firstLine="360"/>
        <w:contextualSpacing/>
      </w:pPr>
      <w:r>
        <w:t>2022/23 H &amp; S objectives</w:t>
      </w:r>
      <w:r w:rsidR="000E6998">
        <w:t xml:space="preserve"> which will be used as PPD objectives</w:t>
      </w:r>
    </w:p>
    <w:p w14:paraId="5944824B" w14:textId="34476AF0" w:rsidR="000E6998" w:rsidRDefault="000E6998" w:rsidP="00AF1B85">
      <w:pPr>
        <w:pStyle w:val="NoSpacing"/>
        <w:ind w:left="360" w:firstLine="360"/>
        <w:contextualSpacing/>
      </w:pPr>
    </w:p>
    <w:p w14:paraId="72592300" w14:textId="0B67034F" w:rsidR="000E7547" w:rsidRDefault="000E6998" w:rsidP="00AF1B85">
      <w:pPr>
        <w:pStyle w:val="NoSpacing"/>
        <w:ind w:left="720"/>
        <w:contextualSpacing/>
      </w:pPr>
      <w:r>
        <w:t>PEEP (Personal Emergency Evacuation Plan) notice</w:t>
      </w:r>
      <w:r w:rsidR="000E7547">
        <w:t xml:space="preserve"> – bear in mind where circumstances have changed for individuals</w:t>
      </w:r>
    </w:p>
    <w:p w14:paraId="39D0DA69" w14:textId="1C57B88D" w:rsidR="000E6998" w:rsidRDefault="000E6998" w:rsidP="00AF1B85">
      <w:pPr>
        <w:pStyle w:val="NoSpacing"/>
        <w:ind w:left="360" w:firstLine="360"/>
        <w:contextualSpacing/>
      </w:pPr>
    </w:p>
    <w:p w14:paraId="6C4FBADC" w14:textId="58BF054C" w:rsidR="000E6998" w:rsidRDefault="000E6998" w:rsidP="00AF1B85">
      <w:pPr>
        <w:pStyle w:val="NoSpacing"/>
        <w:ind w:left="360" w:firstLine="360"/>
        <w:contextualSpacing/>
      </w:pPr>
      <w:r>
        <w:t>Safe Movement on STFC sites – change in hierarchy of road users</w:t>
      </w:r>
    </w:p>
    <w:p w14:paraId="333B277A" w14:textId="7F663840" w:rsidR="000E6998" w:rsidRDefault="000E6998" w:rsidP="00AF1B85">
      <w:pPr>
        <w:pStyle w:val="NoSpacing"/>
        <w:ind w:left="360" w:firstLine="360"/>
        <w:contextualSpacing/>
      </w:pPr>
    </w:p>
    <w:p w14:paraId="0F88F3A7" w14:textId="6247C2CD" w:rsidR="000E6998" w:rsidRDefault="000E7547" w:rsidP="00AF1B85">
      <w:pPr>
        <w:pStyle w:val="NoSpacing"/>
        <w:ind w:left="360" w:firstLine="360"/>
        <w:contextualSpacing/>
      </w:pPr>
      <w:r>
        <w:t>PPD has no representative on the STFC H&amp;S Consultation Committee</w:t>
      </w:r>
    </w:p>
    <w:p w14:paraId="76090DF5" w14:textId="546967E3" w:rsidR="00110729" w:rsidRDefault="00110729" w:rsidP="00AF1B85">
      <w:pPr>
        <w:pStyle w:val="NoSpacing"/>
        <w:ind w:left="360" w:firstLine="360"/>
        <w:contextualSpacing/>
      </w:pPr>
    </w:p>
    <w:p w14:paraId="6AC36147" w14:textId="1A6707D8" w:rsidR="00110729" w:rsidRDefault="00110729" w:rsidP="00AF1B85">
      <w:pPr>
        <w:pStyle w:val="NoSpacing"/>
        <w:ind w:left="360" w:firstLine="360"/>
        <w:contextualSpacing/>
      </w:pPr>
      <w:r>
        <w:t>Covid reminders re return to work etc.</w:t>
      </w:r>
    </w:p>
    <w:p w14:paraId="56CEBCE2" w14:textId="77777777" w:rsidR="000E6998" w:rsidRPr="006B09D3" w:rsidRDefault="000E6998" w:rsidP="00AF1B85">
      <w:pPr>
        <w:pStyle w:val="NoSpacing"/>
        <w:ind w:left="360" w:firstLine="360"/>
        <w:contextualSpacing/>
      </w:pPr>
    </w:p>
    <w:p w14:paraId="041D050D" w14:textId="60B3E5CC" w:rsidR="006B09D3" w:rsidRDefault="00A438BA" w:rsidP="00AF1B85">
      <w:pPr>
        <w:pStyle w:val="NoSpacing"/>
        <w:numPr>
          <w:ilvl w:val="0"/>
          <w:numId w:val="4"/>
        </w:numPr>
        <w:contextualSpacing/>
      </w:pPr>
      <w:r w:rsidRPr="00FB218E">
        <w:rPr>
          <w:b/>
        </w:rPr>
        <w:t>Incidents</w:t>
      </w:r>
      <w:r w:rsidRPr="00001674">
        <w:t>:</w:t>
      </w:r>
    </w:p>
    <w:p w14:paraId="2DBC0F20" w14:textId="33BD2E59" w:rsidR="00280268" w:rsidRDefault="00280268" w:rsidP="00AF1B85">
      <w:pPr>
        <w:pStyle w:val="NoSpacing"/>
        <w:contextualSpacing/>
      </w:pPr>
    </w:p>
    <w:p w14:paraId="7CCFC4DA" w14:textId="1F82036F" w:rsidR="006B09D3" w:rsidRDefault="00D63A50" w:rsidP="00AF1B85">
      <w:pPr>
        <w:pStyle w:val="NoSpacing"/>
        <w:ind w:left="720"/>
        <w:contextualSpacing/>
      </w:pPr>
      <w:r>
        <w:t>None.</w:t>
      </w:r>
      <w:r w:rsidR="00110729">
        <w:t xml:space="preserve">  Garth reported that there have been very</w:t>
      </w:r>
      <w:r w:rsidR="00AF1B85">
        <w:t xml:space="preserve"> few</w:t>
      </w:r>
      <w:r w:rsidR="00110729">
        <w:t xml:space="preserve"> incidents</w:t>
      </w:r>
      <w:r w:rsidR="00F06607">
        <w:t xml:space="preserve"> across the site.  If this remains the </w:t>
      </w:r>
      <w:r w:rsidR="00AF1B85">
        <w:t>pattern,</w:t>
      </w:r>
      <w:r w:rsidR="00F06607">
        <w:t xml:space="preserve"> then SHE may issue a reminder to staff on the importance of reporting incidents.</w:t>
      </w:r>
    </w:p>
    <w:p w14:paraId="1B1A30D1" w14:textId="56CF8044" w:rsidR="006C3D69" w:rsidRPr="00BC745E" w:rsidRDefault="006C3D69" w:rsidP="00AF1B85">
      <w:pPr>
        <w:pStyle w:val="NoSpacing"/>
        <w:ind w:left="720"/>
        <w:contextualSpacing/>
        <w:rPr>
          <w:sz w:val="18"/>
        </w:rPr>
      </w:pPr>
    </w:p>
    <w:p w14:paraId="3C77DA54" w14:textId="0C3F49E4" w:rsidR="00A438BA" w:rsidRDefault="00A438BA" w:rsidP="00AF1B85">
      <w:pPr>
        <w:pStyle w:val="NoSpacing"/>
        <w:numPr>
          <w:ilvl w:val="0"/>
          <w:numId w:val="4"/>
        </w:numPr>
        <w:contextualSpacing/>
      </w:pPr>
      <w:r w:rsidRPr="00402349">
        <w:rPr>
          <w:b/>
        </w:rPr>
        <w:t>Audit record</w:t>
      </w:r>
      <w:r w:rsidR="006B09D3">
        <w:t xml:space="preserve"> </w:t>
      </w:r>
      <w:r w:rsidR="009F7197">
        <w:t xml:space="preserve">- </w:t>
      </w:r>
      <w:r w:rsidR="00F06607">
        <w:t>September</w:t>
      </w:r>
      <w:r w:rsidR="00DF4791">
        <w:t xml:space="preserve"> 2022</w:t>
      </w:r>
    </w:p>
    <w:p w14:paraId="358CC598" w14:textId="77777777" w:rsidR="00C216DF" w:rsidRDefault="00C216DF" w:rsidP="00AF1B85">
      <w:pPr>
        <w:pStyle w:val="NoSpacing"/>
        <w:contextualSpacing/>
      </w:pPr>
    </w:p>
    <w:p w14:paraId="4D13D517" w14:textId="15EBA8DB" w:rsidR="00280268" w:rsidRDefault="00755E8D" w:rsidP="00AF1B85">
      <w:pPr>
        <w:pStyle w:val="NoSpacing"/>
        <w:ind w:left="720"/>
        <w:contextualSpacing/>
      </w:pPr>
      <w:r>
        <w:t>PPD is in the green on this record</w:t>
      </w:r>
    </w:p>
    <w:p w14:paraId="0CB99428" w14:textId="77777777" w:rsidR="00755E8D" w:rsidRDefault="00755E8D" w:rsidP="00AF1B85">
      <w:pPr>
        <w:pStyle w:val="NoSpacing"/>
        <w:ind w:left="720"/>
        <w:contextualSpacing/>
      </w:pPr>
    </w:p>
    <w:p w14:paraId="53EF7030" w14:textId="48B97521" w:rsidR="003600A0" w:rsidRDefault="00253461" w:rsidP="00AF1B85">
      <w:pPr>
        <w:pStyle w:val="NoSpacing"/>
        <w:numPr>
          <w:ilvl w:val="0"/>
          <w:numId w:val="9"/>
        </w:numPr>
        <w:contextualSpacing/>
      </w:pPr>
      <w:r>
        <w:rPr>
          <w:b/>
          <w:i/>
        </w:rPr>
        <w:t>ST</w:t>
      </w:r>
      <w:r w:rsidR="002F28BC" w:rsidRPr="00280268">
        <w:rPr>
          <w:b/>
          <w:i/>
        </w:rPr>
        <w:t xml:space="preserve">FC </w:t>
      </w:r>
      <w:r w:rsidR="00921EFF" w:rsidRPr="00280268">
        <w:rPr>
          <w:b/>
          <w:i/>
        </w:rPr>
        <w:t>202</w:t>
      </w:r>
      <w:r w:rsidR="00887CEE">
        <w:rPr>
          <w:b/>
          <w:i/>
        </w:rPr>
        <w:t>2</w:t>
      </w:r>
      <w:r w:rsidR="00921EFF" w:rsidRPr="00280268">
        <w:rPr>
          <w:b/>
          <w:i/>
        </w:rPr>
        <w:t>/2</w:t>
      </w:r>
      <w:r w:rsidR="00887CEE">
        <w:rPr>
          <w:b/>
          <w:i/>
        </w:rPr>
        <w:t>3</w:t>
      </w:r>
      <w:r w:rsidR="003600A0" w:rsidRPr="00280268">
        <w:rPr>
          <w:b/>
          <w:i/>
        </w:rPr>
        <w:t xml:space="preserve"> </w:t>
      </w:r>
      <w:r w:rsidR="002F28BC" w:rsidRPr="00280268">
        <w:rPr>
          <w:b/>
          <w:i/>
        </w:rPr>
        <w:t xml:space="preserve">H &amp; S </w:t>
      </w:r>
      <w:r w:rsidR="00C267EB" w:rsidRPr="00280268">
        <w:rPr>
          <w:b/>
          <w:i/>
        </w:rPr>
        <w:t>O</w:t>
      </w:r>
      <w:r w:rsidR="002F28BC" w:rsidRPr="00280268">
        <w:rPr>
          <w:b/>
          <w:i/>
        </w:rPr>
        <w:t>bjectives</w:t>
      </w:r>
      <w:r w:rsidR="002F28BC" w:rsidRPr="00001674">
        <w:t>:</w:t>
      </w:r>
    </w:p>
    <w:p w14:paraId="1E229C7B" w14:textId="5C1C4F1E" w:rsidR="00CF07D7" w:rsidRDefault="00CF07D7" w:rsidP="00AF1B85">
      <w:pPr>
        <w:pStyle w:val="NoSpacing"/>
        <w:contextualSpacing/>
        <w:rPr>
          <w:sz w:val="18"/>
        </w:rPr>
      </w:pPr>
    </w:p>
    <w:p w14:paraId="451420DE" w14:textId="01385CA8" w:rsidR="00F06607" w:rsidRDefault="00F06607" w:rsidP="00AF1B85">
      <w:pPr>
        <w:pStyle w:val="NoSpacing"/>
        <w:ind w:left="720"/>
        <w:contextualSpacing/>
      </w:pPr>
      <w:r>
        <w:t>Debbie is looking for a suitable date for an event on mental well-being</w:t>
      </w:r>
    </w:p>
    <w:p w14:paraId="6A474E27" w14:textId="2DD09ABB" w:rsidR="00C33ED7" w:rsidRDefault="00C33ED7" w:rsidP="00AF1B85">
      <w:pPr>
        <w:pStyle w:val="NoSpacing"/>
        <w:ind w:left="720"/>
        <w:contextualSpacing/>
      </w:pPr>
      <w:r>
        <w:t xml:space="preserve">Contractor </w:t>
      </w:r>
      <w:r w:rsidR="000511C4">
        <w:t>management -</w:t>
      </w:r>
      <w:r>
        <w:t xml:space="preserve"> reminder that this is for all contractors even those on site for only a few hours.</w:t>
      </w:r>
      <w:r w:rsidR="00543C07">
        <w:t xml:space="preserve"> At Boulby they are looking at the possibility of all contractors being members of SSIP (Safety Schemes in Procurement) </w:t>
      </w:r>
    </w:p>
    <w:p w14:paraId="0456BE02" w14:textId="77777777" w:rsidR="00C33ED7" w:rsidRPr="00F06607" w:rsidRDefault="00C33ED7" w:rsidP="00AF1B85">
      <w:pPr>
        <w:pStyle w:val="NoSpacing"/>
        <w:ind w:left="720"/>
        <w:contextualSpacing/>
      </w:pPr>
    </w:p>
    <w:p w14:paraId="1815C451" w14:textId="06EB97A7" w:rsidR="00DA0B8C" w:rsidRPr="00001674" w:rsidRDefault="00DA0B8C" w:rsidP="00AF1B85">
      <w:pPr>
        <w:pStyle w:val="NoSpacing"/>
        <w:numPr>
          <w:ilvl w:val="0"/>
          <w:numId w:val="9"/>
        </w:numPr>
        <w:contextualSpacing/>
      </w:pPr>
      <w:r>
        <w:rPr>
          <w:b/>
          <w:i/>
        </w:rPr>
        <w:t>PPD 202</w:t>
      </w:r>
      <w:r w:rsidR="00887CEE">
        <w:rPr>
          <w:b/>
          <w:i/>
        </w:rPr>
        <w:t>2</w:t>
      </w:r>
      <w:r>
        <w:rPr>
          <w:b/>
          <w:i/>
        </w:rPr>
        <w:t>/2</w:t>
      </w:r>
      <w:r w:rsidR="00887CEE">
        <w:rPr>
          <w:b/>
          <w:i/>
        </w:rPr>
        <w:t>3</w:t>
      </w:r>
      <w:r w:rsidRPr="00402349">
        <w:rPr>
          <w:b/>
          <w:i/>
        </w:rPr>
        <w:t xml:space="preserve"> H &amp; S Objectives &amp; Plans</w:t>
      </w:r>
      <w:r w:rsidRPr="00001674">
        <w:t>:</w:t>
      </w:r>
    </w:p>
    <w:p w14:paraId="75782A83" w14:textId="77777777" w:rsidR="002019C0" w:rsidRPr="00BC745E" w:rsidRDefault="002019C0" w:rsidP="00AF1B85">
      <w:pPr>
        <w:pStyle w:val="NoSpacing"/>
        <w:ind w:left="360" w:firstLine="360"/>
        <w:contextualSpacing/>
        <w:rPr>
          <w:sz w:val="18"/>
        </w:rPr>
      </w:pPr>
    </w:p>
    <w:p w14:paraId="517926C3" w14:textId="23E7E63E" w:rsidR="00F2056F" w:rsidRDefault="00B26340" w:rsidP="00AF1B85">
      <w:pPr>
        <w:pStyle w:val="NoSpacing"/>
        <w:numPr>
          <w:ilvl w:val="1"/>
          <w:numId w:val="9"/>
        </w:numPr>
        <w:contextualSpacing/>
      </w:pPr>
      <w:r>
        <w:t>Safety Training/communication – ensure PPD staff are aware of training status - ongoing</w:t>
      </w:r>
    </w:p>
    <w:p w14:paraId="2DB48BCC" w14:textId="5B37A120" w:rsidR="00445B40" w:rsidRDefault="00B26340" w:rsidP="00AF1B85">
      <w:pPr>
        <w:pStyle w:val="NoSpacing"/>
        <w:numPr>
          <w:ilvl w:val="1"/>
          <w:numId w:val="9"/>
        </w:numPr>
        <w:contextualSpacing/>
      </w:pPr>
      <w:r>
        <w:t>Health and Well-being event for PPD line managers – November 2022</w:t>
      </w:r>
    </w:p>
    <w:p w14:paraId="0905C170" w14:textId="1398ECA7" w:rsidR="00445B40" w:rsidRDefault="00B26340" w:rsidP="00AF1B85">
      <w:pPr>
        <w:pStyle w:val="NoSpacing"/>
        <w:numPr>
          <w:ilvl w:val="1"/>
          <w:numId w:val="9"/>
        </w:numPr>
        <w:contextualSpacing/>
      </w:pPr>
      <w:r>
        <w:t xml:space="preserve">Health – ensure continued Covid safe working </w:t>
      </w:r>
      <w:r w:rsidR="000511C4">
        <w:t>environment -</w:t>
      </w:r>
      <w:r>
        <w:t xml:space="preserve"> throughout 22/23</w:t>
      </w:r>
    </w:p>
    <w:p w14:paraId="11F05002" w14:textId="6C58C6E3" w:rsidR="00445B40" w:rsidRDefault="00B26340" w:rsidP="00AF1B85">
      <w:pPr>
        <w:pStyle w:val="NoSpacing"/>
        <w:numPr>
          <w:ilvl w:val="1"/>
          <w:numId w:val="9"/>
        </w:numPr>
        <w:contextualSpacing/>
      </w:pPr>
      <w:r>
        <w:t xml:space="preserve">Lab Safety - </w:t>
      </w:r>
      <w:r w:rsidR="00445B40">
        <w:t xml:space="preserve">PPD lab space </w:t>
      </w:r>
      <w:r w:rsidR="00CF07D7">
        <w:t xml:space="preserve">in R1 to be thoroughly </w:t>
      </w:r>
      <w:r w:rsidR="00445B40">
        <w:t>risk assessed</w:t>
      </w:r>
      <w:r w:rsidR="00CF07D7">
        <w:t xml:space="preserve"> – in process</w:t>
      </w:r>
      <w:r w:rsidR="00D801E8">
        <w:t xml:space="preserve"> </w:t>
      </w:r>
    </w:p>
    <w:p w14:paraId="24D2DDC4" w14:textId="5D2A8736" w:rsidR="00B26340" w:rsidRDefault="00B26340" w:rsidP="00AF1B85">
      <w:pPr>
        <w:pStyle w:val="NoSpacing"/>
        <w:numPr>
          <w:ilvl w:val="1"/>
          <w:numId w:val="9"/>
        </w:numPr>
        <w:contextualSpacing/>
      </w:pPr>
      <w:r>
        <w:t>SHE management – PPD strategy review – booked for October 2022</w:t>
      </w:r>
    </w:p>
    <w:p w14:paraId="4391FABC" w14:textId="0B620469" w:rsidR="00FB5E96" w:rsidRDefault="00FB5E96" w:rsidP="00AF1B85">
      <w:pPr>
        <w:pStyle w:val="NoSpacing"/>
        <w:numPr>
          <w:ilvl w:val="1"/>
          <w:numId w:val="9"/>
        </w:numPr>
        <w:contextualSpacing/>
      </w:pPr>
      <w:r>
        <w:t>Environmental objective needed</w:t>
      </w:r>
    </w:p>
    <w:p w14:paraId="5711EFD3" w14:textId="77777777" w:rsidR="00D801E8" w:rsidRDefault="00D801E8" w:rsidP="00AF1B85">
      <w:pPr>
        <w:pStyle w:val="NoSpacing"/>
        <w:ind w:left="360"/>
        <w:contextualSpacing/>
        <w:rPr>
          <w:b/>
          <w:i/>
        </w:rPr>
      </w:pPr>
    </w:p>
    <w:p w14:paraId="04857F26" w14:textId="3C3BA411" w:rsidR="00B97352" w:rsidRDefault="00337E6D" w:rsidP="00AF1B85">
      <w:pPr>
        <w:pStyle w:val="NoSpacing"/>
        <w:numPr>
          <w:ilvl w:val="0"/>
          <w:numId w:val="9"/>
        </w:numPr>
        <w:contextualSpacing/>
        <w:rPr>
          <w:b/>
          <w:i/>
        </w:rPr>
      </w:pPr>
      <w:r w:rsidRPr="00402349">
        <w:rPr>
          <w:b/>
          <w:i/>
        </w:rPr>
        <w:t>Training Landscape</w:t>
      </w:r>
    </w:p>
    <w:p w14:paraId="61974646" w14:textId="77777777" w:rsidR="00BC745E" w:rsidRPr="00BC745E" w:rsidRDefault="00BC745E" w:rsidP="00AF1B85">
      <w:pPr>
        <w:pStyle w:val="NoSpacing"/>
        <w:ind w:left="360"/>
        <w:contextualSpacing/>
        <w:rPr>
          <w:b/>
          <w:i/>
          <w:sz w:val="18"/>
        </w:rPr>
      </w:pPr>
    </w:p>
    <w:p w14:paraId="7F8109F7" w14:textId="77777777" w:rsidR="009E4C04" w:rsidRDefault="009E4C04" w:rsidP="00AF1B85">
      <w:pPr>
        <w:pStyle w:val="NoSpacing"/>
        <w:numPr>
          <w:ilvl w:val="0"/>
          <w:numId w:val="27"/>
        </w:numPr>
        <w:contextualSpacing/>
      </w:pPr>
      <w:r>
        <w:t>Raja’s new programme enables all staff to see their outstanding training</w:t>
      </w:r>
      <w:r w:rsidR="00924657">
        <w:t>.</w:t>
      </w:r>
    </w:p>
    <w:p w14:paraId="0A168FCE" w14:textId="744439A8" w:rsidR="00811C05" w:rsidRDefault="009E4C04" w:rsidP="00AF1B85">
      <w:pPr>
        <w:pStyle w:val="NoSpacing"/>
        <w:numPr>
          <w:ilvl w:val="0"/>
          <w:numId w:val="27"/>
        </w:numPr>
        <w:contextualSpacing/>
      </w:pPr>
      <w:r>
        <w:t xml:space="preserve">Training status of STFC departments </w:t>
      </w:r>
      <w:r w:rsidR="000511C4">
        <w:t>- PPD</w:t>
      </w:r>
      <w:r w:rsidR="00B91650">
        <w:t xml:space="preserve"> has no green categories.</w:t>
      </w:r>
    </w:p>
    <w:p w14:paraId="0D443640" w14:textId="77777777" w:rsidR="00574CAF" w:rsidRPr="00574CAF" w:rsidRDefault="00574CAF" w:rsidP="00AF1B85">
      <w:pPr>
        <w:pStyle w:val="NoSpacing"/>
        <w:ind w:left="720"/>
        <w:contextualSpacing/>
      </w:pPr>
    </w:p>
    <w:p w14:paraId="499AACD8" w14:textId="075196DD" w:rsidR="002019C0" w:rsidRDefault="00D82098" w:rsidP="00AF1B85">
      <w:pPr>
        <w:contextualSpacing/>
        <w:rPr>
          <w:b/>
          <w:u w:val="single"/>
        </w:rPr>
      </w:pPr>
      <w:r>
        <w:rPr>
          <w:b/>
          <w:u w:val="single"/>
        </w:rPr>
        <w:t>PPD Q</w:t>
      </w:r>
      <w:r w:rsidR="0029146F">
        <w:rPr>
          <w:b/>
          <w:u w:val="single"/>
        </w:rPr>
        <w:t xml:space="preserve">1 22/23 </w:t>
      </w:r>
      <w:r w:rsidR="00191AEF">
        <w:rPr>
          <w:b/>
          <w:u w:val="single"/>
        </w:rPr>
        <w:t xml:space="preserve">report from RAL </w:t>
      </w:r>
      <w:r w:rsidR="006910A7" w:rsidRPr="00001674">
        <w:rPr>
          <w:b/>
          <w:u w:val="single"/>
        </w:rPr>
        <w:t>SHE</w:t>
      </w:r>
      <w:r w:rsidR="00402349">
        <w:rPr>
          <w:b/>
          <w:u w:val="single"/>
        </w:rPr>
        <w:t xml:space="preserve"> Group</w:t>
      </w:r>
    </w:p>
    <w:p w14:paraId="519CD0BD" w14:textId="77777777" w:rsidR="00BC745E" w:rsidRPr="00BC745E" w:rsidRDefault="00BC745E" w:rsidP="00AF1B85">
      <w:pPr>
        <w:spacing w:after="0"/>
        <w:contextualSpacing/>
        <w:rPr>
          <w:sz w:val="18"/>
        </w:rPr>
      </w:pPr>
    </w:p>
    <w:p w14:paraId="0192D9F5" w14:textId="591FACA1" w:rsidR="00F73DE7" w:rsidRPr="002019C0" w:rsidRDefault="00F73DE7" w:rsidP="00AF1B85">
      <w:pPr>
        <w:contextualSpacing/>
        <w:rPr>
          <w:i/>
        </w:rPr>
      </w:pPr>
      <w:r w:rsidRPr="002019C0">
        <w:rPr>
          <w:i/>
        </w:rPr>
        <w:t>Garth’</w:t>
      </w:r>
      <w:r w:rsidR="00445B40">
        <w:rPr>
          <w:i/>
        </w:rPr>
        <w:t>s report – see slides on Indico.</w:t>
      </w:r>
    </w:p>
    <w:p w14:paraId="50529202" w14:textId="52033FB5" w:rsidR="00062307" w:rsidRPr="00BC745E" w:rsidRDefault="00062307" w:rsidP="00AF1B85">
      <w:pPr>
        <w:pStyle w:val="NoSpacing"/>
        <w:contextualSpacing/>
        <w:rPr>
          <w:sz w:val="18"/>
          <w:u w:val="single"/>
        </w:rPr>
      </w:pPr>
    </w:p>
    <w:p w14:paraId="1C56C0E8" w14:textId="5EDDD143" w:rsidR="006B4814" w:rsidRDefault="006B4814" w:rsidP="00AF1B85">
      <w:pPr>
        <w:pStyle w:val="NoSpacing"/>
        <w:numPr>
          <w:ilvl w:val="1"/>
          <w:numId w:val="21"/>
        </w:numPr>
        <w:contextualSpacing/>
      </w:pPr>
      <w:r>
        <w:t xml:space="preserve">Risk assessments – </w:t>
      </w:r>
      <w:r w:rsidR="0029146F">
        <w:t>6 of 35 risk assessments are currently overdue</w:t>
      </w:r>
      <w:r w:rsidR="00B552CD">
        <w:t xml:space="preserve"> for review</w:t>
      </w:r>
      <w:r w:rsidR="004F05EC">
        <w:t>.</w:t>
      </w:r>
    </w:p>
    <w:p w14:paraId="31C34DC0" w14:textId="70A0AB70" w:rsidR="00B552CD" w:rsidRDefault="00B552CD" w:rsidP="00AF1B85">
      <w:pPr>
        <w:pStyle w:val="NoSpacing"/>
        <w:numPr>
          <w:ilvl w:val="1"/>
          <w:numId w:val="21"/>
        </w:numPr>
        <w:contextualSpacing/>
      </w:pPr>
      <w:r>
        <w:t xml:space="preserve">Outstanding actions from the </w:t>
      </w:r>
      <w:r w:rsidR="004F05EC">
        <w:t>lab tour need to be completed/closed ASAP.</w:t>
      </w:r>
    </w:p>
    <w:p w14:paraId="11B4C89F" w14:textId="4465F4E6" w:rsidR="005E4A84" w:rsidRDefault="005E4A84" w:rsidP="00AF1B85">
      <w:pPr>
        <w:pStyle w:val="NoSpacing"/>
        <w:numPr>
          <w:ilvl w:val="1"/>
          <w:numId w:val="21"/>
        </w:numPr>
        <w:contextualSpacing/>
      </w:pPr>
      <w:r>
        <w:t>Staff training</w:t>
      </w:r>
      <w:r w:rsidR="00BC04C4">
        <w:t xml:space="preserve"> – </w:t>
      </w:r>
      <w:r w:rsidR="004F05EC">
        <w:t>non-</w:t>
      </w:r>
      <w:r w:rsidR="00BC04C4">
        <w:t xml:space="preserve">mandatory training </w:t>
      </w:r>
      <w:r w:rsidR="004F05EC">
        <w:t>– penalties will be charged for no-shows.</w:t>
      </w:r>
    </w:p>
    <w:p w14:paraId="1670E211" w14:textId="390F7C34" w:rsidR="004F05EC" w:rsidRPr="00C42F01" w:rsidRDefault="004F05EC" w:rsidP="00AF1B85">
      <w:pPr>
        <w:pStyle w:val="NoSpacing"/>
        <w:numPr>
          <w:ilvl w:val="1"/>
          <w:numId w:val="21"/>
        </w:numPr>
        <w:contextualSpacing/>
      </w:pPr>
      <w:r>
        <w:t xml:space="preserve">Department should consider updates to SHE codes </w:t>
      </w:r>
      <w:r w:rsidR="00C42F01">
        <w:t>and make any necessary changes</w:t>
      </w:r>
      <w:r w:rsidR="009C713B">
        <w:t xml:space="preserve"> - SC26 Safe Use of Lifting Equipment and SC36 Management and Provision of First Aid</w:t>
      </w:r>
    </w:p>
    <w:p w14:paraId="17C15E2E" w14:textId="547CA916" w:rsidR="00C42F01" w:rsidRDefault="00C42F01" w:rsidP="00AF1B85">
      <w:pPr>
        <w:pStyle w:val="NoSpacing"/>
        <w:numPr>
          <w:ilvl w:val="1"/>
          <w:numId w:val="21"/>
        </w:numPr>
        <w:contextualSpacing/>
      </w:pPr>
      <w:r>
        <w:t>One risk assessment due in Q2</w:t>
      </w:r>
    </w:p>
    <w:p w14:paraId="4D6F8CA1" w14:textId="49D344A1" w:rsidR="008E5613" w:rsidRDefault="008E5613" w:rsidP="00AF1B85">
      <w:pPr>
        <w:pStyle w:val="NoSpacing"/>
        <w:numPr>
          <w:ilvl w:val="1"/>
          <w:numId w:val="21"/>
        </w:numPr>
        <w:contextualSpacing/>
      </w:pPr>
      <w:r>
        <w:t>Links to guides to reviewing risk assessments and re-assigning risk assessments are available in Garth’s report.</w:t>
      </w:r>
    </w:p>
    <w:p w14:paraId="48FCA93B" w14:textId="0D415396" w:rsidR="00390956" w:rsidRDefault="00390956" w:rsidP="00AF1B85">
      <w:pPr>
        <w:pStyle w:val="NoSpacing"/>
        <w:numPr>
          <w:ilvl w:val="1"/>
          <w:numId w:val="21"/>
        </w:numPr>
        <w:contextualSpacing/>
      </w:pPr>
      <w:r>
        <w:t>Evotix has had an update so please check the changes</w:t>
      </w:r>
    </w:p>
    <w:p w14:paraId="1E305306" w14:textId="17AE5E77" w:rsidR="00390956" w:rsidRDefault="00390956" w:rsidP="00AF1B85">
      <w:pPr>
        <w:pStyle w:val="NoSpacing"/>
        <w:numPr>
          <w:ilvl w:val="1"/>
          <w:numId w:val="21"/>
        </w:numPr>
        <w:contextualSpacing/>
      </w:pPr>
      <w:r>
        <w:t xml:space="preserve">Managers checking </w:t>
      </w:r>
      <w:r w:rsidR="008E671F">
        <w:t>staff training can follow the link in Garth’s report to Totara for guidance.</w:t>
      </w:r>
    </w:p>
    <w:p w14:paraId="176AB7A0" w14:textId="3A622B4C" w:rsidR="00F2242A" w:rsidRDefault="00F2242A" w:rsidP="00AF1B85">
      <w:pPr>
        <w:pStyle w:val="NoSpacing"/>
        <w:numPr>
          <w:ilvl w:val="1"/>
          <w:numId w:val="21"/>
        </w:numPr>
        <w:contextualSpacing/>
      </w:pPr>
      <w:r>
        <w:lastRenderedPageBreak/>
        <w:t>SHE Risk Registers – departments should carry out annual review and update of these</w:t>
      </w:r>
    </w:p>
    <w:p w14:paraId="6323E07E" w14:textId="5C8343F9" w:rsidR="00F2242A" w:rsidRDefault="00F2242A" w:rsidP="00AF1B85">
      <w:pPr>
        <w:pStyle w:val="NoSpacing"/>
        <w:numPr>
          <w:ilvl w:val="1"/>
          <w:numId w:val="21"/>
        </w:numPr>
        <w:contextualSpacing/>
      </w:pPr>
      <w:r>
        <w:t xml:space="preserve">SoPS incidents – one involving </w:t>
      </w:r>
      <w:r w:rsidR="00D7339F">
        <w:t>a delivery – remember to make risk assessments for any upcoming deliveries</w:t>
      </w:r>
    </w:p>
    <w:p w14:paraId="253DAD9D" w14:textId="4A3A19BB" w:rsidR="000A1683" w:rsidRDefault="000A1683" w:rsidP="00AF1B85">
      <w:pPr>
        <w:pStyle w:val="NoSpacing"/>
        <w:contextualSpacing/>
        <w:rPr>
          <w:bCs/>
        </w:rPr>
      </w:pPr>
    </w:p>
    <w:p w14:paraId="31F9EF87" w14:textId="3730887A" w:rsidR="000A1683" w:rsidRDefault="000A1683" w:rsidP="00AF1B85">
      <w:pPr>
        <w:pStyle w:val="NoSpacing"/>
        <w:contextualSpacing/>
        <w:rPr>
          <w:bCs/>
        </w:rPr>
      </w:pPr>
      <w:r w:rsidRPr="000A1683">
        <w:rPr>
          <w:b/>
          <w:u w:val="single"/>
        </w:rPr>
        <w:t>PPD (RAL site) RPS report</w:t>
      </w:r>
      <w:r w:rsidR="00293852">
        <w:rPr>
          <w:b/>
          <w:u w:val="single"/>
        </w:rPr>
        <w:t xml:space="preserve"> – see slide on Indico within Maurits report</w:t>
      </w:r>
    </w:p>
    <w:p w14:paraId="471451F5" w14:textId="2979B12A" w:rsidR="000A1683" w:rsidRDefault="00D7339F" w:rsidP="00AF1B85">
      <w:pPr>
        <w:pStyle w:val="NoSpacing"/>
        <w:contextualSpacing/>
        <w:rPr>
          <w:bCs/>
        </w:rPr>
      </w:pPr>
      <w:r>
        <w:rPr>
          <w:bCs/>
        </w:rPr>
        <w:tab/>
      </w:r>
    </w:p>
    <w:p w14:paraId="3C8E6369" w14:textId="759CF1AC" w:rsidR="00D7339F" w:rsidRDefault="00551343" w:rsidP="00551343">
      <w:pPr>
        <w:pStyle w:val="NoSpacing"/>
        <w:numPr>
          <w:ilvl w:val="0"/>
          <w:numId w:val="36"/>
        </w:numPr>
        <w:contextualSpacing/>
        <w:rPr>
          <w:bCs/>
        </w:rPr>
      </w:pPr>
      <w:r>
        <w:rPr>
          <w:bCs/>
        </w:rPr>
        <w:t>See table of sealed sources in PPD – currently 7</w:t>
      </w:r>
    </w:p>
    <w:p w14:paraId="20F04F31" w14:textId="549FFFF7" w:rsidR="00551343" w:rsidRDefault="00551343" w:rsidP="00551343">
      <w:pPr>
        <w:pStyle w:val="NoSpacing"/>
        <w:numPr>
          <w:ilvl w:val="0"/>
          <w:numId w:val="36"/>
        </w:numPr>
        <w:contextualSpacing/>
        <w:rPr>
          <w:bCs/>
        </w:rPr>
      </w:pPr>
      <w:r>
        <w:rPr>
          <w:bCs/>
        </w:rPr>
        <w:t>7 PPD staff attended a training course ‘Working with Ionising Radiation’.</w:t>
      </w:r>
    </w:p>
    <w:p w14:paraId="192B8D29" w14:textId="42DD6AE3" w:rsidR="00551343" w:rsidRDefault="00551343" w:rsidP="00551343">
      <w:pPr>
        <w:pStyle w:val="NoSpacing"/>
        <w:numPr>
          <w:ilvl w:val="0"/>
          <w:numId w:val="36"/>
        </w:numPr>
        <w:contextualSpacing/>
        <w:rPr>
          <w:bCs/>
        </w:rPr>
      </w:pPr>
      <w:r>
        <w:rPr>
          <w:bCs/>
        </w:rPr>
        <w:t>Concern expressed about access to the sources by too many staff</w:t>
      </w:r>
      <w:r w:rsidR="00BD173B">
        <w:rPr>
          <w:bCs/>
        </w:rPr>
        <w:t>.</w:t>
      </w:r>
    </w:p>
    <w:p w14:paraId="435A6387" w14:textId="6B4DB819" w:rsidR="00BD173B" w:rsidRDefault="00BD173B" w:rsidP="00551343">
      <w:pPr>
        <w:pStyle w:val="NoSpacing"/>
        <w:numPr>
          <w:ilvl w:val="0"/>
          <w:numId w:val="36"/>
        </w:numPr>
        <w:contextualSpacing/>
        <w:rPr>
          <w:bCs/>
        </w:rPr>
      </w:pPr>
      <w:r>
        <w:rPr>
          <w:bCs/>
        </w:rPr>
        <w:t xml:space="preserve">Any future RPA meetings and outcomes should be noted in this RPS report </w:t>
      </w:r>
    </w:p>
    <w:p w14:paraId="7F4DCE33" w14:textId="092EED89" w:rsidR="00090045" w:rsidRDefault="00D7339F" w:rsidP="00AF1B85">
      <w:pPr>
        <w:pStyle w:val="NoSpacing"/>
        <w:contextualSpacing/>
        <w:rPr>
          <w:bCs/>
        </w:rPr>
      </w:pPr>
      <w:r>
        <w:rPr>
          <w:bCs/>
        </w:rPr>
        <w:tab/>
      </w:r>
    </w:p>
    <w:p w14:paraId="5318906A" w14:textId="77777777" w:rsidR="00090045" w:rsidRDefault="00090045" w:rsidP="00AF1B85">
      <w:pPr>
        <w:pStyle w:val="NoSpacing"/>
        <w:contextualSpacing/>
        <w:rPr>
          <w:b/>
          <w:u w:val="single"/>
        </w:rPr>
      </w:pPr>
      <w:r>
        <w:rPr>
          <w:b/>
          <w:u w:val="single"/>
        </w:rPr>
        <w:t>PPD report to RAL SHE meeting</w:t>
      </w:r>
    </w:p>
    <w:p w14:paraId="70690AD8" w14:textId="77777777" w:rsidR="00090045" w:rsidRDefault="00090045" w:rsidP="00AF1B85">
      <w:pPr>
        <w:pStyle w:val="NoSpacing"/>
        <w:contextualSpacing/>
      </w:pPr>
    </w:p>
    <w:p w14:paraId="08D20698" w14:textId="6DEC7964" w:rsidR="00090045" w:rsidRPr="00001674" w:rsidRDefault="00090045" w:rsidP="00AF1B85">
      <w:pPr>
        <w:pStyle w:val="NoSpacing"/>
        <w:contextualSpacing/>
      </w:pPr>
      <w:r w:rsidRPr="00001674">
        <w:t>Next RAL Safety Managem</w:t>
      </w:r>
      <w:r>
        <w:t>ent Committee meeting will be 2</w:t>
      </w:r>
      <w:r w:rsidR="00B91650">
        <w:t>0</w:t>
      </w:r>
      <w:r w:rsidR="00B91650" w:rsidRPr="00B91650">
        <w:rPr>
          <w:vertAlign w:val="superscript"/>
        </w:rPr>
        <w:t>th</w:t>
      </w:r>
      <w:r w:rsidR="00B91650">
        <w:t xml:space="preserve"> September</w:t>
      </w:r>
      <w:r>
        <w:t xml:space="preserve"> 2022.</w:t>
      </w:r>
    </w:p>
    <w:p w14:paraId="53132D84" w14:textId="04CC43D1" w:rsidR="00314743" w:rsidRPr="00314743" w:rsidRDefault="00090045" w:rsidP="00AF1B85">
      <w:pPr>
        <w:pStyle w:val="NoSpacing"/>
        <w:contextualSpacing/>
        <w:rPr>
          <w:bCs/>
        </w:rPr>
      </w:pPr>
      <w:r>
        <w:t>Anything to be added, please let Maurits know.</w:t>
      </w:r>
      <w:r w:rsidR="00314743">
        <w:rPr>
          <w:bCs/>
        </w:rPr>
        <w:tab/>
      </w:r>
      <w:r w:rsidR="00314743">
        <w:rPr>
          <w:bCs/>
        </w:rPr>
        <w:tab/>
      </w:r>
    </w:p>
    <w:p w14:paraId="4AEE3FF6" w14:textId="77777777" w:rsidR="00314743" w:rsidRPr="000A1683" w:rsidRDefault="00314743" w:rsidP="00AF1B85">
      <w:pPr>
        <w:pStyle w:val="NoSpacing"/>
        <w:contextualSpacing/>
        <w:rPr>
          <w:bCs/>
          <w:sz w:val="18"/>
        </w:rPr>
      </w:pPr>
    </w:p>
    <w:p w14:paraId="3B75A865" w14:textId="04237C5E" w:rsidR="003F5BD8" w:rsidRPr="00001674" w:rsidRDefault="00384F60" w:rsidP="00AF1B85">
      <w:pPr>
        <w:pStyle w:val="NoSpacing"/>
        <w:contextualSpacing/>
        <w:rPr>
          <w:i/>
        </w:rPr>
      </w:pPr>
      <w:r w:rsidRPr="00001674">
        <w:rPr>
          <w:b/>
          <w:u w:val="single"/>
        </w:rPr>
        <w:t>Any Other Business</w:t>
      </w:r>
    </w:p>
    <w:p w14:paraId="7DE38293" w14:textId="26E96CFF" w:rsidR="001E492A" w:rsidRPr="00BC745E" w:rsidRDefault="001E492A" w:rsidP="00AF1B85">
      <w:pPr>
        <w:pStyle w:val="NoSpacing"/>
        <w:contextualSpacing/>
        <w:rPr>
          <w:sz w:val="18"/>
        </w:rPr>
      </w:pPr>
    </w:p>
    <w:p w14:paraId="199BE9B0" w14:textId="4C5BF3FC" w:rsidR="00BC4DDB" w:rsidRDefault="00CC1F0D" w:rsidP="00AF1B85">
      <w:pPr>
        <w:pStyle w:val="NoSpacing"/>
        <w:contextualSpacing/>
      </w:pPr>
      <w:r>
        <w:t>SHE Committee reports etc. now need to be moved to Sharepoint rather than Indico – there is a</w:t>
      </w:r>
      <w:r w:rsidR="000511C4">
        <w:t xml:space="preserve"> general SHE Sharepoint page for STFC departments to add their own content.  Maurits and Terry to investigate.</w:t>
      </w:r>
    </w:p>
    <w:p w14:paraId="6AFC0BDE" w14:textId="62603ADC" w:rsidR="00CC1F0D" w:rsidRDefault="00CC1F0D" w:rsidP="00AF1B85">
      <w:pPr>
        <w:pStyle w:val="NoSpacing"/>
        <w:contextualSpacing/>
      </w:pPr>
    </w:p>
    <w:p w14:paraId="20BEE377" w14:textId="25C91A34" w:rsidR="00CC1F0D" w:rsidRDefault="00CC1F0D" w:rsidP="00AF1B85">
      <w:pPr>
        <w:pStyle w:val="NoSpacing"/>
        <w:contextualSpacing/>
      </w:pPr>
      <w:r>
        <w:t>John Matheson is moving to Diamond at the end of November so his responsibilities need to be taken over by another Committee member.  Ben Smart will probably take over risk assessments</w:t>
      </w:r>
      <w:r w:rsidR="004E4B8F">
        <w:t xml:space="preserve">.  John is also COSH assessor.  </w:t>
      </w:r>
      <w:r w:rsidR="000511C4">
        <w:t>John is in the process of updating the c</w:t>
      </w:r>
      <w:r w:rsidR="004E4B8F">
        <w:t>hemical inventory</w:t>
      </w:r>
      <w:r w:rsidR="000511C4">
        <w:t xml:space="preserve"> – this will also need to be taken over by another staff member.</w:t>
      </w:r>
    </w:p>
    <w:p w14:paraId="58FBAC62" w14:textId="77777777" w:rsidR="009F7197" w:rsidRPr="009F7197" w:rsidRDefault="009F7197" w:rsidP="00AF1B85">
      <w:pPr>
        <w:pStyle w:val="NoSpacing"/>
        <w:contextualSpacing/>
      </w:pPr>
    </w:p>
    <w:p w14:paraId="6BAFA4B5" w14:textId="64074103" w:rsidR="00A02899" w:rsidRDefault="00A02899" w:rsidP="00AF1B85">
      <w:pPr>
        <w:pStyle w:val="NoSpacing"/>
        <w:contextualSpacing/>
        <w:rPr>
          <w:b/>
          <w:u w:val="single"/>
        </w:rPr>
      </w:pPr>
      <w:r w:rsidRPr="00001674">
        <w:rPr>
          <w:b/>
          <w:u w:val="single"/>
        </w:rPr>
        <w:t>Actions</w:t>
      </w:r>
    </w:p>
    <w:p w14:paraId="7727F271" w14:textId="730543CB" w:rsidR="000511C4" w:rsidRDefault="000511C4" w:rsidP="00AF1B85">
      <w:pPr>
        <w:pStyle w:val="NoSpacing"/>
        <w:contextualSpacing/>
        <w:rPr>
          <w:b/>
          <w:u w:val="single"/>
        </w:rPr>
      </w:pPr>
    </w:p>
    <w:p w14:paraId="2C06C559" w14:textId="717D36D5" w:rsidR="000511C4" w:rsidRDefault="000511C4" w:rsidP="000511C4">
      <w:pPr>
        <w:pStyle w:val="NoSpacing"/>
        <w:numPr>
          <w:ilvl w:val="0"/>
          <w:numId w:val="37"/>
        </w:numPr>
        <w:contextualSpacing/>
        <w:rPr>
          <w:bCs/>
        </w:rPr>
      </w:pPr>
      <w:r w:rsidRPr="000511C4">
        <w:rPr>
          <w:bCs/>
        </w:rPr>
        <w:t xml:space="preserve">Move to Sharepoint – </w:t>
      </w:r>
      <w:r w:rsidRPr="008D75E0">
        <w:rPr>
          <w:bCs/>
          <w:highlight w:val="cyan"/>
        </w:rPr>
        <w:t>Terry</w:t>
      </w:r>
      <w:r w:rsidRPr="000511C4">
        <w:rPr>
          <w:bCs/>
        </w:rPr>
        <w:t xml:space="preserve"> and </w:t>
      </w:r>
      <w:r w:rsidRPr="008D75E0">
        <w:rPr>
          <w:bCs/>
          <w:highlight w:val="green"/>
        </w:rPr>
        <w:t>Maurits</w:t>
      </w:r>
    </w:p>
    <w:p w14:paraId="6BAD7DBD" w14:textId="20B4077E" w:rsidR="000511C4" w:rsidRPr="000511C4" w:rsidRDefault="00FC3622" w:rsidP="000511C4">
      <w:pPr>
        <w:pStyle w:val="NoSpacing"/>
        <w:numPr>
          <w:ilvl w:val="0"/>
          <w:numId w:val="37"/>
        </w:numPr>
        <w:contextualSpacing/>
        <w:rPr>
          <w:bCs/>
        </w:rPr>
      </w:pPr>
      <w:r>
        <w:rPr>
          <w:bCs/>
        </w:rPr>
        <w:t xml:space="preserve">Transfer responsibilities from John Matheson - </w:t>
      </w:r>
      <w:r w:rsidRPr="008D75E0">
        <w:rPr>
          <w:bCs/>
          <w:highlight w:val="green"/>
        </w:rPr>
        <w:t>Maurits</w:t>
      </w:r>
    </w:p>
    <w:p w14:paraId="7CD12E76" w14:textId="77777777" w:rsidR="000511C4" w:rsidRDefault="000511C4" w:rsidP="00AF1B85">
      <w:pPr>
        <w:pStyle w:val="NoSpacing"/>
        <w:contextualSpacing/>
        <w:rPr>
          <w:b/>
          <w:u w:val="single"/>
        </w:rPr>
      </w:pPr>
    </w:p>
    <w:p w14:paraId="183E2097" w14:textId="4A110E0F" w:rsidR="00DD457E" w:rsidRPr="00001674" w:rsidRDefault="00DD457E" w:rsidP="00AF1B85">
      <w:pPr>
        <w:pStyle w:val="NoSpacing"/>
        <w:contextualSpacing/>
        <w:rPr>
          <w:b/>
          <w:u w:val="single"/>
        </w:rPr>
      </w:pPr>
      <w:r w:rsidRPr="00001674">
        <w:rPr>
          <w:b/>
          <w:u w:val="single"/>
        </w:rPr>
        <w:t>Calendar</w:t>
      </w:r>
    </w:p>
    <w:p w14:paraId="22750198" w14:textId="77777777" w:rsidR="00CD2773" w:rsidRPr="008A0629" w:rsidRDefault="00CD2773" w:rsidP="00AF1B85">
      <w:pPr>
        <w:pStyle w:val="NoSpacing"/>
        <w:contextualSpacing/>
        <w:rPr>
          <w:sz w:val="18"/>
        </w:rPr>
      </w:pPr>
    </w:p>
    <w:p w14:paraId="391A89CA" w14:textId="77777777" w:rsidR="005C4732" w:rsidRPr="00001674" w:rsidRDefault="005C4732" w:rsidP="00AF1B85">
      <w:pPr>
        <w:pStyle w:val="NoSpacing"/>
        <w:contextualSpacing/>
        <w:rPr>
          <w:b/>
        </w:rPr>
      </w:pPr>
      <w:r w:rsidRPr="00001674">
        <w:rPr>
          <w:b/>
        </w:rPr>
        <w:t>Once a year:</w:t>
      </w:r>
    </w:p>
    <w:p w14:paraId="4A24DA2E" w14:textId="62204772" w:rsidR="0086017B" w:rsidRPr="00001674" w:rsidRDefault="005C4732" w:rsidP="00AF1B85">
      <w:pPr>
        <w:pStyle w:val="NoSpacing"/>
        <w:numPr>
          <w:ilvl w:val="0"/>
          <w:numId w:val="2"/>
        </w:numPr>
        <w:contextualSpacing/>
      </w:pPr>
      <w:r w:rsidRPr="00001674">
        <w:t>Apr</w:t>
      </w:r>
      <w:r w:rsidR="00576603" w:rsidRPr="00001674">
        <w:t>il</w:t>
      </w:r>
      <w:r w:rsidRPr="00001674">
        <w:t xml:space="preserve">: </w:t>
      </w:r>
      <w:r w:rsidRPr="00001674">
        <w:tab/>
      </w:r>
      <w:r w:rsidR="00513418">
        <w:tab/>
      </w:r>
      <w:r w:rsidR="00635C54" w:rsidRPr="00001674">
        <w:t xml:space="preserve">Ensure people include Safety Training in </w:t>
      </w:r>
      <w:r w:rsidR="00635C54" w:rsidRPr="00001674">
        <w:rPr>
          <w:b/>
        </w:rPr>
        <w:t>APR</w:t>
      </w:r>
      <w:r w:rsidR="00635C54" w:rsidRPr="00001674">
        <w:t>.</w:t>
      </w:r>
    </w:p>
    <w:p w14:paraId="02D301B6" w14:textId="77777777" w:rsidR="00635C54" w:rsidRPr="00001674" w:rsidRDefault="0086017B" w:rsidP="00AF1B85">
      <w:pPr>
        <w:pStyle w:val="NoSpacing"/>
        <w:ind w:left="1440" w:firstLine="720"/>
        <w:contextualSpacing/>
      </w:pPr>
      <w:r w:rsidRPr="00001674">
        <w:t xml:space="preserve">Communicate to SHE Grp names of </w:t>
      </w:r>
      <w:r w:rsidRPr="00001674">
        <w:rPr>
          <w:b/>
        </w:rPr>
        <w:t>Summer Students</w:t>
      </w:r>
      <w:r w:rsidRPr="00001674">
        <w:t xml:space="preserve"> so as to exclude from Training stats.</w:t>
      </w:r>
    </w:p>
    <w:p w14:paraId="73F56547" w14:textId="77777777" w:rsidR="002E1668" w:rsidRPr="00001674" w:rsidRDefault="002E1668" w:rsidP="00AF1B85">
      <w:pPr>
        <w:pStyle w:val="NoSpacing"/>
        <w:ind w:left="1440" w:firstLine="720"/>
        <w:contextualSpacing/>
      </w:pPr>
      <w:r w:rsidRPr="00001674">
        <w:t xml:space="preserve">Review Committee’s </w:t>
      </w:r>
      <w:r w:rsidRPr="00001674">
        <w:rPr>
          <w:b/>
        </w:rPr>
        <w:t>ToR</w:t>
      </w:r>
      <w:r w:rsidRPr="00001674">
        <w:t>.</w:t>
      </w:r>
    </w:p>
    <w:p w14:paraId="283B3D8C" w14:textId="05C6448B" w:rsidR="005C4732" w:rsidRPr="00001674" w:rsidRDefault="005C4732" w:rsidP="00AF1B85">
      <w:pPr>
        <w:pStyle w:val="NoSpacing"/>
        <w:numPr>
          <w:ilvl w:val="0"/>
          <w:numId w:val="1"/>
        </w:numPr>
        <w:contextualSpacing/>
      </w:pPr>
      <w:r w:rsidRPr="00001674">
        <w:t>Aug:</w:t>
      </w:r>
      <w:r w:rsidRPr="00001674">
        <w:tab/>
      </w:r>
      <w:r w:rsidR="00513418">
        <w:tab/>
      </w:r>
      <w:r w:rsidRPr="00001674">
        <w:t xml:space="preserve">Review status in PPD Safety Mtg concerning </w:t>
      </w:r>
      <w:r w:rsidRPr="00001674">
        <w:rPr>
          <w:b/>
        </w:rPr>
        <w:t>Risk Assessments</w:t>
      </w:r>
      <w:r w:rsidRPr="00001674">
        <w:t>.</w:t>
      </w:r>
    </w:p>
    <w:p w14:paraId="03B4EBDF" w14:textId="224048F0" w:rsidR="002671A1" w:rsidRPr="00001674" w:rsidRDefault="002671A1" w:rsidP="00AF1B85">
      <w:pPr>
        <w:pStyle w:val="NoSpacing"/>
        <w:numPr>
          <w:ilvl w:val="0"/>
          <w:numId w:val="1"/>
        </w:numPr>
        <w:contextualSpacing/>
      </w:pPr>
      <w:r w:rsidRPr="00001674">
        <w:t>Aug:</w:t>
      </w:r>
      <w:r w:rsidRPr="00001674">
        <w:tab/>
      </w:r>
      <w:r w:rsidR="00513418">
        <w:tab/>
      </w:r>
      <w:r w:rsidRPr="00001674">
        <w:rPr>
          <w:b/>
        </w:rPr>
        <w:t>Boulby</w:t>
      </w:r>
      <w:r w:rsidRPr="00001674">
        <w:t xml:space="preserve"> Team to review RAs and Method Statements.</w:t>
      </w:r>
    </w:p>
    <w:p w14:paraId="4EC96C7A" w14:textId="173ADAC2" w:rsidR="00204D5C" w:rsidRPr="00001674" w:rsidRDefault="00576603" w:rsidP="00AF1B85">
      <w:pPr>
        <w:pStyle w:val="NoSpacing"/>
        <w:numPr>
          <w:ilvl w:val="0"/>
          <w:numId w:val="1"/>
        </w:numPr>
        <w:contextualSpacing/>
      </w:pPr>
      <w:r w:rsidRPr="00001674">
        <w:t>Aut</w:t>
      </w:r>
      <w:r w:rsidR="00513418">
        <w:t>umn:</w:t>
      </w:r>
      <w:r w:rsidR="00513418">
        <w:tab/>
      </w:r>
      <w:r w:rsidR="00204D5C" w:rsidRPr="00001674">
        <w:rPr>
          <w:b/>
        </w:rPr>
        <w:t xml:space="preserve">Office Tour </w:t>
      </w:r>
      <w:r w:rsidR="00204D5C" w:rsidRPr="00001674">
        <w:t>(every 2 years</w:t>
      </w:r>
      <w:r w:rsidR="00826015" w:rsidRPr="00001674">
        <w:t>; next in 2022</w:t>
      </w:r>
      <w:r w:rsidR="00204D5C" w:rsidRPr="00001674">
        <w:t>)</w:t>
      </w:r>
    </w:p>
    <w:p w14:paraId="20537371" w14:textId="0374B482" w:rsidR="009D1BDD" w:rsidRPr="00001674" w:rsidRDefault="00204D5C" w:rsidP="00AF1B85">
      <w:pPr>
        <w:pStyle w:val="NoSpacing"/>
        <w:numPr>
          <w:ilvl w:val="0"/>
          <w:numId w:val="1"/>
        </w:numPr>
        <w:contextualSpacing/>
      </w:pPr>
      <w:r w:rsidRPr="00001674">
        <w:t>Dec:</w:t>
      </w:r>
      <w:r w:rsidRPr="00001674">
        <w:tab/>
      </w:r>
      <w:r w:rsidR="00513418">
        <w:tab/>
      </w:r>
      <w:r w:rsidRPr="00001674">
        <w:rPr>
          <w:b/>
        </w:rPr>
        <w:t xml:space="preserve">Lab Tour </w:t>
      </w:r>
      <w:r w:rsidRPr="00001674">
        <w:t>… include R115</w:t>
      </w:r>
      <w:r w:rsidR="00156264" w:rsidRPr="00001674">
        <w:t xml:space="preserve"> Clean Rooms</w:t>
      </w:r>
      <w:r w:rsidR="00513418">
        <w:t>. Last done Oct 2021 (R115 was not included)</w:t>
      </w:r>
    </w:p>
    <w:p w14:paraId="3C8077D7" w14:textId="77777777" w:rsidR="00204D5C" w:rsidRPr="008A0629" w:rsidRDefault="00204D5C" w:rsidP="00AF1B85">
      <w:pPr>
        <w:pStyle w:val="NoSpacing"/>
        <w:contextualSpacing/>
        <w:rPr>
          <w:sz w:val="18"/>
        </w:rPr>
      </w:pPr>
    </w:p>
    <w:p w14:paraId="1B5599F8" w14:textId="343EE522" w:rsidR="00D13280" w:rsidRPr="009828BD" w:rsidRDefault="00D13280" w:rsidP="00AF1B85">
      <w:pPr>
        <w:pStyle w:val="NoSpacing"/>
        <w:contextualSpacing/>
        <w:rPr>
          <w:b/>
          <w:u w:val="single"/>
        </w:rPr>
      </w:pPr>
      <w:r w:rsidRPr="00001674">
        <w:rPr>
          <w:b/>
          <w:u w:val="single"/>
        </w:rPr>
        <w:t xml:space="preserve">Next </w:t>
      </w:r>
      <w:r w:rsidR="008502EB" w:rsidRPr="00001674">
        <w:rPr>
          <w:b/>
          <w:u w:val="single"/>
        </w:rPr>
        <w:t>Meeting</w:t>
      </w:r>
      <w:r w:rsidR="008502EB">
        <w:rPr>
          <w:b/>
          <w:u w:val="single"/>
        </w:rPr>
        <w:t xml:space="preserve"> </w:t>
      </w:r>
      <w:r w:rsidR="009256E5">
        <w:rPr>
          <w:b/>
        </w:rPr>
        <w:t>–</w:t>
      </w:r>
      <w:r w:rsidR="008502EB" w:rsidRPr="008502EB">
        <w:rPr>
          <w:b/>
        </w:rPr>
        <w:t xml:space="preserve"> </w:t>
      </w:r>
      <w:r w:rsidR="00513418">
        <w:t>November/December</w:t>
      </w:r>
      <w:r w:rsidR="004E4453">
        <w:t xml:space="preserve"> </w:t>
      </w:r>
      <w:r w:rsidR="00B60A5D">
        <w:t>2022</w:t>
      </w:r>
    </w:p>
    <w:p w14:paraId="42FA4D6A" w14:textId="77777777" w:rsidR="009828BD" w:rsidRDefault="009828BD" w:rsidP="00AF1B85">
      <w:pPr>
        <w:pStyle w:val="NoSpacing"/>
        <w:contextualSpacing/>
      </w:pPr>
    </w:p>
    <w:p w14:paraId="32CAB61E" w14:textId="24C9E291" w:rsidR="00AD0F35" w:rsidRPr="009828BD" w:rsidRDefault="00561931" w:rsidP="00AF1B85">
      <w:pPr>
        <w:pStyle w:val="NoSpacing"/>
        <w:contextualSpacing/>
        <w:rPr>
          <w:i/>
        </w:rPr>
      </w:pPr>
      <w:r w:rsidRPr="009828BD">
        <w:rPr>
          <w:i/>
        </w:rPr>
        <w:t xml:space="preserve">Terry &amp; </w:t>
      </w:r>
      <w:r w:rsidR="002B2FC1" w:rsidRPr="009828BD">
        <w:rPr>
          <w:i/>
        </w:rPr>
        <w:t>MvdG</w:t>
      </w:r>
      <w:r w:rsidR="008502EB" w:rsidRPr="009828BD">
        <w:rPr>
          <w:i/>
        </w:rPr>
        <w:tab/>
        <w:t xml:space="preserve"> 1</w:t>
      </w:r>
      <w:r w:rsidR="00513418">
        <w:rPr>
          <w:i/>
        </w:rPr>
        <w:t>5</w:t>
      </w:r>
      <w:r w:rsidR="00513418" w:rsidRPr="00513418">
        <w:rPr>
          <w:i/>
          <w:vertAlign w:val="superscript"/>
        </w:rPr>
        <w:t>th</w:t>
      </w:r>
      <w:r w:rsidR="00513418">
        <w:rPr>
          <w:i/>
        </w:rPr>
        <w:t xml:space="preserve"> September</w:t>
      </w:r>
      <w:r w:rsidR="000A6E7C">
        <w:rPr>
          <w:i/>
        </w:rPr>
        <w:t xml:space="preserve"> 2022</w:t>
      </w:r>
    </w:p>
    <w:sectPr w:rsidR="00AD0F35" w:rsidRPr="009828BD" w:rsidSect="001071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2A7"/>
    <w:multiLevelType w:val="hybridMultilevel"/>
    <w:tmpl w:val="22E62B88"/>
    <w:lvl w:ilvl="0" w:tplc="273A21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705DC"/>
    <w:multiLevelType w:val="hybridMultilevel"/>
    <w:tmpl w:val="F9D2A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D415C"/>
    <w:multiLevelType w:val="hybridMultilevel"/>
    <w:tmpl w:val="10F83C1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F14CF3"/>
    <w:multiLevelType w:val="hybridMultilevel"/>
    <w:tmpl w:val="08C26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F5B"/>
    <w:multiLevelType w:val="hybridMultilevel"/>
    <w:tmpl w:val="00CA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47121"/>
    <w:multiLevelType w:val="hybridMultilevel"/>
    <w:tmpl w:val="2CEE2310"/>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F1BCF"/>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27A51"/>
    <w:multiLevelType w:val="hybridMultilevel"/>
    <w:tmpl w:val="B378B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D156F3"/>
    <w:multiLevelType w:val="hybridMultilevel"/>
    <w:tmpl w:val="D9844F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1A1902"/>
    <w:multiLevelType w:val="hybridMultilevel"/>
    <w:tmpl w:val="54721D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E53003"/>
    <w:multiLevelType w:val="hybridMultilevel"/>
    <w:tmpl w:val="4B380B28"/>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F0665"/>
    <w:multiLevelType w:val="hybridMultilevel"/>
    <w:tmpl w:val="12D4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74BF5"/>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27E4B"/>
    <w:multiLevelType w:val="hybridMultilevel"/>
    <w:tmpl w:val="3CA4D440"/>
    <w:lvl w:ilvl="0" w:tplc="EACC39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A728F0"/>
    <w:multiLevelType w:val="hybridMultilevel"/>
    <w:tmpl w:val="910A92BA"/>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21600"/>
    <w:multiLevelType w:val="hybridMultilevel"/>
    <w:tmpl w:val="80C6B43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B72D43"/>
    <w:multiLevelType w:val="hybridMultilevel"/>
    <w:tmpl w:val="33349F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787395"/>
    <w:multiLevelType w:val="hybridMultilevel"/>
    <w:tmpl w:val="BAAA91A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32E12"/>
    <w:multiLevelType w:val="hybridMultilevel"/>
    <w:tmpl w:val="FA6E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57CA3"/>
    <w:multiLevelType w:val="hybridMultilevel"/>
    <w:tmpl w:val="A620BD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16722"/>
    <w:multiLevelType w:val="hybridMultilevel"/>
    <w:tmpl w:val="1216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22375E"/>
    <w:multiLevelType w:val="hybridMultilevel"/>
    <w:tmpl w:val="864E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8374F"/>
    <w:multiLevelType w:val="hybridMultilevel"/>
    <w:tmpl w:val="3F3C3900"/>
    <w:lvl w:ilvl="0" w:tplc="08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302269"/>
    <w:multiLevelType w:val="hybridMultilevel"/>
    <w:tmpl w:val="7CE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F7B8B"/>
    <w:multiLevelType w:val="hybridMultilevel"/>
    <w:tmpl w:val="A5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11A19"/>
    <w:multiLevelType w:val="hybridMultilevel"/>
    <w:tmpl w:val="FA7021EE"/>
    <w:lvl w:ilvl="0" w:tplc="273A21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270F30"/>
    <w:multiLevelType w:val="hybridMultilevel"/>
    <w:tmpl w:val="38C6631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13ACC"/>
    <w:multiLevelType w:val="hybridMultilevel"/>
    <w:tmpl w:val="22E06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339BA"/>
    <w:multiLevelType w:val="hybridMultilevel"/>
    <w:tmpl w:val="9D36CDD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1171C"/>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5A552B"/>
    <w:multiLevelType w:val="hybridMultilevel"/>
    <w:tmpl w:val="4F8E5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4046E3"/>
    <w:multiLevelType w:val="hybridMultilevel"/>
    <w:tmpl w:val="6EA664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5D1774"/>
    <w:multiLevelType w:val="hybridMultilevel"/>
    <w:tmpl w:val="BB2AAFC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296C50"/>
    <w:multiLevelType w:val="hybridMultilevel"/>
    <w:tmpl w:val="2102B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93CF7"/>
    <w:multiLevelType w:val="hybridMultilevel"/>
    <w:tmpl w:val="FF68DA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45139"/>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574BB"/>
    <w:multiLevelType w:val="hybridMultilevel"/>
    <w:tmpl w:val="117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118403">
    <w:abstractNumId w:val="24"/>
  </w:num>
  <w:num w:numId="2" w16cid:durableId="827987702">
    <w:abstractNumId w:val="23"/>
  </w:num>
  <w:num w:numId="3" w16cid:durableId="612133066">
    <w:abstractNumId w:val="29"/>
  </w:num>
  <w:num w:numId="4" w16cid:durableId="1313951997">
    <w:abstractNumId w:val="3"/>
  </w:num>
  <w:num w:numId="5" w16cid:durableId="873202002">
    <w:abstractNumId w:val="2"/>
  </w:num>
  <w:num w:numId="6" w16cid:durableId="808279879">
    <w:abstractNumId w:val="26"/>
  </w:num>
  <w:num w:numId="7" w16cid:durableId="1182159505">
    <w:abstractNumId w:val="20"/>
  </w:num>
  <w:num w:numId="8" w16cid:durableId="470908882">
    <w:abstractNumId w:val="12"/>
  </w:num>
  <w:num w:numId="9" w16cid:durableId="1782727095">
    <w:abstractNumId w:val="27"/>
  </w:num>
  <w:num w:numId="10" w16cid:durableId="386954140">
    <w:abstractNumId w:val="11"/>
  </w:num>
  <w:num w:numId="11" w16cid:durableId="895244252">
    <w:abstractNumId w:val="35"/>
  </w:num>
  <w:num w:numId="12" w16cid:durableId="185294361">
    <w:abstractNumId w:val="6"/>
  </w:num>
  <w:num w:numId="13" w16cid:durableId="2095734750">
    <w:abstractNumId w:val="7"/>
  </w:num>
  <w:num w:numId="14" w16cid:durableId="139344380">
    <w:abstractNumId w:val="18"/>
  </w:num>
  <w:num w:numId="15" w16cid:durableId="1154680949">
    <w:abstractNumId w:val="10"/>
  </w:num>
  <w:num w:numId="16" w16cid:durableId="1667631721">
    <w:abstractNumId w:val="14"/>
  </w:num>
  <w:num w:numId="17" w16cid:durableId="1191913341">
    <w:abstractNumId w:val="22"/>
  </w:num>
  <w:num w:numId="18" w16cid:durableId="937057250">
    <w:abstractNumId w:val="9"/>
  </w:num>
  <w:num w:numId="19" w16cid:durableId="1385906396">
    <w:abstractNumId w:val="31"/>
  </w:num>
  <w:num w:numId="20" w16cid:durableId="1142385152">
    <w:abstractNumId w:val="19"/>
  </w:num>
  <w:num w:numId="21" w16cid:durableId="1533761720">
    <w:abstractNumId w:val="32"/>
  </w:num>
  <w:num w:numId="22" w16cid:durableId="736519019">
    <w:abstractNumId w:val="34"/>
  </w:num>
  <w:num w:numId="23" w16cid:durableId="697387934">
    <w:abstractNumId w:val="17"/>
  </w:num>
  <w:num w:numId="24" w16cid:durableId="274025257">
    <w:abstractNumId w:val="25"/>
  </w:num>
  <w:num w:numId="25" w16cid:durableId="1946227455">
    <w:abstractNumId w:val="0"/>
  </w:num>
  <w:num w:numId="26" w16cid:durableId="582953596">
    <w:abstractNumId w:val="8"/>
  </w:num>
  <w:num w:numId="27" w16cid:durableId="1566866902">
    <w:abstractNumId w:val="16"/>
  </w:num>
  <w:num w:numId="28" w16cid:durableId="277491506">
    <w:abstractNumId w:val="28"/>
  </w:num>
  <w:num w:numId="29" w16cid:durableId="2041853973">
    <w:abstractNumId w:val="5"/>
  </w:num>
  <w:num w:numId="30" w16cid:durableId="518927986">
    <w:abstractNumId w:val="30"/>
  </w:num>
  <w:num w:numId="31" w16cid:durableId="1310865649">
    <w:abstractNumId w:val="33"/>
  </w:num>
  <w:num w:numId="32" w16cid:durableId="816610828">
    <w:abstractNumId w:val="1"/>
  </w:num>
  <w:num w:numId="33" w16cid:durableId="491681784">
    <w:abstractNumId w:val="36"/>
  </w:num>
  <w:num w:numId="34" w16cid:durableId="851341525">
    <w:abstractNumId w:val="15"/>
  </w:num>
  <w:num w:numId="35" w16cid:durableId="1532842615">
    <w:abstractNumId w:val="13"/>
  </w:num>
  <w:num w:numId="36" w16cid:durableId="132908627">
    <w:abstractNumId w:val="21"/>
  </w:num>
  <w:num w:numId="37" w16cid:durableId="176777258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2F"/>
    <w:rsid w:val="00001674"/>
    <w:rsid w:val="00017D32"/>
    <w:rsid w:val="00025DDB"/>
    <w:rsid w:val="000279EC"/>
    <w:rsid w:val="00027EFC"/>
    <w:rsid w:val="000317EC"/>
    <w:rsid w:val="0003223A"/>
    <w:rsid w:val="00032705"/>
    <w:rsid w:val="000362A7"/>
    <w:rsid w:val="00036ABC"/>
    <w:rsid w:val="000430E0"/>
    <w:rsid w:val="000463BE"/>
    <w:rsid w:val="0005076E"/>
    <w:rsid w:val="000511C4"/>
    <w:rsid w:val="00053233"/>
    <w:rsid w:val="00053B3F"/>
    <w:rsid w:val="00062307"/>
    <w:rsid w:val="000633C2"/>
    <w:rsid w:val="00064B3A"/>
    <w:rsid w:val="00064E20"/>
    <w:rsid w:val="00071D83"/>
    <w:rsid w:val="000725DF"/>
    <w:rsid w:val="00072EB0"/>
    <w:rsid w:val="00072ED9"/>
    <w:rsid w:val="000848D8"/>
    <w:rsid w:val="000866F8"/>
    <w:rsid w:val="00090045"/>
    <w:rsid w:val="00093C6A"/>
    <w:rsid w:val="000954F2"/>
    <w:rsid w:val="00096F57"/>
    <w:rsid w:val="000979DD"/>
    <w:rsid w:val="000A02D1"/>
    <w:rsid w:val="000A1683"/>
    <w:rsid w:val="000A2F2B"/>
    <w:rsid w:val="000A3798"/>
    <w:rsid w:val="000A6E7C"/>
    <w:rsid w:val="000A70F4"/>
    <w:rsid w:val="000B346F"/>
    <w:rsid w:val="000B3CEE"/>
    <w:rsid w:val="000B4F35"/>
    <w:rsid w:val="000C24D2"/>
    <w:rsid w:val="000C35B8"/>
    <w:rsid w:val="000C54D8"/>
    <w:rsid w:val="000C78E2"/>
    <w:rsid w:val="000D71DC"/>
    <w:rsid w:val="000D7E0D"/>
    <w:rsid w:val="000E3D06"/>
    <w:rsid w:val="000E6998"/>
    <w:rsid w:val="000E70DD"/>
    <w:rsid w:val="000E7547"/>
    <w:rsid w:val="000F0BB6"/>
    <w:rsid w:val="0010350C"/>
    <w:rsid w:val="001044D9"/>
    <w:rsid w:val="00107110"/>
    <w:rsid w:val="00107E3C"/>
    <w:rsid w:val="00110729"/>
    <w:rsid w:val="00112E89"/>
    <w:rsid w:val="001147CF"/>
    <w:rsid w:val="00115564"/>
    <w:rsid w:val="00116879"/>
    <w:rsid w:val="001202E7"/>
    <w:rsid w:val="00122019"/>
    <w:rsid w:val="00122049"/>
    <w:rsid w:val="00122A26"/>
    <w:rsid w:val="001254C0"/>
    <w:rsid w:val="00127FA5"/>
    <w:rsid w:val="00135396"/>
    <w:rsid w:val="00135BBC"/>
    <w:rsid w:val="0014423A"/>
    <w:rsid w:val="00146F56"/>
    <w:rsid w:val="0015383D"/>
    <w:rsid w:val="00156264"/>
    <w:rsid w:val="00165A8D"/>
    <w:rsid w:val="0016605B"/>
    <w:rsid w:val="00170127"/>
    <w:rsid w:val="00171DA1"/>
    <w:rsid w:val="00183DB4"/>
    <w:rsid w:val="00185CBB"/>
    <w:rsid w:val="0018638C"/>
    <w:rsid w:val="001878C4"/>
    <w:rsid w:val="00191AEF"/>
    <w:rsid w:val="00191BB3"/>
    <w:rsid w:val="00195C21"/>
    <w:rsid w:val="00195DD7"/>
    <w:rsid w:val="001A25B1"/>
    <w:rsid w:val="001A41FC"/>
    <w:rsid w:val="001B31EE"/>
    <w:rsid w:val="001B728B"/>
    <w:rsid w:val="001C3ABE"/>
    <w:rsid w:val="001C4316"/>
    <w:rsid w:val="001C6141"/>
    <w:rsid w:val="001D406C"/>
    <w:rsid w:val="001D4593"/>
    <w:rsid w:val="001E25C5"/>
    <w:rsid w:val="001E492A"/>
    <w:rsid w:val="001E5AA7"/>
    <w:rsid w:val="001E7AC5"/>
    <w:rsid w:val="001F28AB"/>
    <w:rsid w:val="001F3DA8"/>
    <w:rsid w:val="001F4017"/>
    <w:rsid w:val="002019C0"/>
    <w:rsid w:val="00201F79"/>
    <w:rsid w:val="00204D5C"/>
    <w:rsid w:val="002217B9"/>
    <w:rsid w:val="002221F7"/>
    <w:rsid w:val="00224CAF"/>
    <w:rsid w:val="002257DB"/>
    <w:rsid w:val="00240602"/>
    <w:rsid w:val="00241D22"/>
    <w:rsid w:val="00244CCA"/>
    <w:rsid w:val="0024670D"/>
    <w:rsid w:val="002474AA"/>
    <w:rsid w:val="00252123"/>
    <w:rsid w:val="00252C99"/>
    <w:rsid w:val="00253461"/>
    <w:rsid w:val="00255ED8"/>
    <w:rsid w:val="00264B5F"/>
    <w:rsid w:val="002671A1"/>
    <w:rsid w:val="00280268"/>
    <w:rsid w:val="00286D32"/>
    <w:rsid w:val="0029146F"/>
    <w:rsid w:val="00293852"/>
    <w:rsid w:val="002A0BC4"/>
    <w:rsid w:val="002B03E1"/>
    <w:rsid w:val="002B2FC1"/>
    <w:rsid w:val="002B3165"/>
    <w:rsid w:val="002B6BB1"/>
    <w:rsid w:val="002C1256"/>
    <w:rsid w:val="002C2DAB"/>
    <w:rsid w:val="002D1871"/>
    <w:rsid w:val="002D3898"/>
    <w:rsid w:val="002E1668"/>
    <w:rsid w:val="002F28BC"/>
    <w:rsid w:val="002F2FF8"/>
    <w:rsid w:val="002F5970"/>
    <w:rsid w:val="002F6561"/>
    <w:rsid w:val="002F6EEC"/>
    <w:rsid w:val="003062F6"/>
    <w:rsid w:val="00306FF7"/>
    <w:rsid w:val="003076C7"/>
    <w:rsid w:val="00307D22"/>
    <w:rsid w:val="00312C36"/>
    <w:rsid w:val="0031370F"/>
    <w:rsid w:val="003145C7"/>
    <w:rsid w:val="00314743"/>
    <w:rsid w:val="00316C99"/>
    <w:rsid w:val="00327066"/>
    <w:rsid w:val="00333DB0"/>
    <w:rsid w:val="00333F0B"/>
    <w:rsid w:val="00334010"/>
    <w:rsid w:val="00337E6D"/>
    <w:rsid w:val="00341DCD"/>
    <w:rsid w:val="00347593"/>
    <w:rsid w:val="003552BC"/>
    <w:rsid w:val="00355635"/>
    <w:rsid w:val="003600A0"/>
    <w:rsid w:val="003616D6"/>
    <w:rsid w:val="0036189C"/>
    <w:rsid w:val="00363585"/>
    <w:rsid w:val="003661BD"/>
    <w:rsid w:val="003712E4"/>
    <w:rsid w:val="003829CA"/>
    <w:rsid w:val="003845C6"/>
    <w:rsid w:val="00384F60"/>
    <w:rsid w:val="003864F9"/>
    <w:rsid w:val="003903D4"/>
    <w:rsid w:val="00390956"/>
    <w:rsid w:val="00392059"/>
    <w:rsid w:val="003949E7"/>
    <w:rsid w:val="003A1FBD"/>
    <w:rsid w:val="003A5341"/>
    <w:rsid w:val="003B0C23"/>
    <w:rsid w:val="003B3360"/>
    <w:rsid w:val="003B3B2F"/>
    <w:rsid w:val="003B582E"/>
    <w:rsid w:val="003B71F5"/>
    <w:rsid w:val="003C1086"/>
    <w:rsid w:val="003C4539"/>
    <w:rsid w:val="003C4C3E"/>
    <w:rsid w:val="003C7AF7"/>
    <w:rsid w:val="003C7EB5"/>
    <w:rsid w:val="003D38CB"/>
    <w:rsid w:val="003D446E"/>
    <w:rsid w:val="003D754A"/>
    <w:rsid w:val="003E0C9A"/>
    <w:rsid w:val="003E3065"/>
    <w:rsid w:val="003E5811"/>
    <w:rsid w:val="003E7512"/>
    <w:rsid w:val="003F5BD8"/>
    <w:rsid w:val="00402349"/>
    <w:rsid w:val="00402D7B"/>
    <w:rsid w:val="00406821"/>
    <w:rsid w:val="004137CE"/>
    <w:rsid w:val="004138EF"/>
    <w:rsid w:val="00414F4F"/>
    <w:rsid w:val="0041612A"/>
    <w:rsid w:val="004176F8"/>
    <w:rsid w:val="00427825"/>
    <w:rsid w:val="004302EE"/>
    <w:rsid w:val="00434B09"/>
    <w:rsid w:val="00435F52"/>
    <w:rsid w:val="00441798"/>
    <w:rsid w:val="004440FD"/>
    <w:rsid w:val="00445B40"/>
    <w:rsid w:val="0044799F"/>
    <w:rsid w:val="004526E9"/>
    <w:rsid w:val="00452885"/>
    <w:rsid w:val="004578E1"/>
    <w:rsid w:val="004627B2"/>
    <w:rsid w:val="004651B6"/>
    <w:rsid w:val="0046616B"/>
    <w:rsid w:val="00466CC6"/>
    <w:rsid w:val="004728F6"/>
    <w:rsid w:val="00484B08"/>
    <w:rsid w:val="00485C69"/>
    <w:rsid w:val="00492DD3"/>
    <w:rsid w:val="00496C29"/>
    <w:rsid w:val="004A02AE"/>
    <w:rsid w:val="004A3521"/>
    <w:rsid w:val="004A58DA"/>
    <w:rsid w:val="004A6893"/>
    <w:rsid w:val="004A7665"/>
    <w:rsid w:val="004B3804"/>
    <w:rsid w:val="004C0E0E"/>
    <w:rsid w:val="004C533A"/>
    <w:rsid w:val="004D0E33"/>
    <w:rsid w:val="004D5178"/>
    <w:rsid w:val="004D55CC"/>
    <w:rsid w:val="004D5DE1"/>
    <w:rsid w:val="004D5FFC"/>
    <w:rsid w:val="004E2FD4"/>
    <w:rsid w:val="004E331E"/>
    <w:rsid w:val="004E4453"/>
    <w:rsid w:val="004E4B8F"/>
    <w:rsid w:val="004F05EC"/>
    <w:rsid w:val="004F07E7"/>
    <w:rsid w:val="004F0FF7"/>
    <w:rsid w:val="004F2A63"/>
    <w:rsid w:val="004F5164"/>
    <w:rsid w:val="004F6889"/>
    <w:rsid w:val="00504962"/>
    <w:rsid w:val="0050643F"/>
    <w:rsid w:val="00513418"/>
    <w:rsid w:val="0052102E"/>
    <w:rsid w:val="005323AC"/>
    <w:rsid w:val="00534EC7"/>
    <w:rsid w:val="00537E36"/>
    <w:rsid w:val="00543C07"/>
    <w:rsid w:val="00545361"/>
    <w:rsid w:val="00545C64"/>
    <w:rsid w:val="005464E3"/>
    <w:rsid w:val="00547B3C"/>
    <w:rsid w:val="00551343"/>
    <w:rsid w:val="00556843"/>
    <w:rsid w:val="00561234"/>
    <w:rsid w:val="00561742"/>
    <w:rsid w:val="00561931"/>
    <w:rsid w:val="005732C7"/>
    <w:rsid w:val="00574CAF"/>
    <w:rsid w:val="00575CF4"/>
    <w:rsid w:val="00576603"/>
    <w:rsid w:val="00580BFD"/>
    <w:rsid w:val="00582419"/>
    <w:rsid w:val="00582CF6"/>
    <w:rsid w:val="00586348"/>
    <w:rsid w:val="00587392"/>
    <w:rsid w:val="00592C34"/>
    <w:rsid w:val="00595041"/>
    <w:rsid w:val="005950A6"/>
    <w:rsid w:val="00596E1A"/>
    <w:rsid w:val="005A1F80"/>
    <w:rsid w:val="005B2106"/>
    <w:rsid w:val="005C29F4"/>
    <w:rsid w:val="005C34A3"/>
    <w:rsid w:val="005C4732"/>
    <w:rsid w:val="005D2BFB"/>
    <w:rsid w:val="005E378B"/>
    <w:rsid w:val="005E4A84"/>
    <w:rsid w:val="005E71D3"/>
    <w:rsid w:val="005E7540"/>
    <w:rsid w:val="005F0AB2"/>
    <w:rsid w:val="005F12D8"/>
    <w:rsid w:val="005F7B76"/>
    <w:rsid w:val="00611CF6"/>
    <w:rsid w:val="006144AA"/>
    <w:rsid w:val="006266F5"/>
    <w:rsid w:val="00632FCA"/>
    <w:rsid w:val="00633A7E"/>
    <w:rsid w:val="0063406C"/>
    <w:rsid w:val="00635C54"/>
    <w:rsid w:val="006460EC"/>
    <w:rsid w:val="0064620A"/>
    <w:rsid w:val="00646F2F"/>
    <w:rsid w:val="00647642"/>
    <w:rsid w:val="00656CED"/>
    <w:rsid w:val="006646F9"/>
    <w:rsid w:val="00665E76"/>
    <w:rsid w:val="00667462"/>
    <w:rsid w:val="006817D1"/>
    <w:rsid w:val="006825BD"/>
    <w:rsid w:val="006910A7"/>
    <w:rsid w:val="00695BCD"/>
    <w:rsid w:val="006A7484"/>
    <w:rsid w:val="006B09D3"/>
    <w:rsid w:val="006B10B3"/>
    <w:rsid w:val="006B3C79"/>
    <w:rsid w:val="006B4814"/>
    <w:rsid w:val="006B75A5"/>
    <w:rsid w:val="006C1674"/>
    <w:rsid w:val="006C2081"/>
    <w:rsid w:val="006C3D69"/>
    <w:rsid w:val="006C3DE7"/>
    <w:rsid w:val="006C4BD2"/>
    <w:rsid w:val="006F121D"/>
    <w:rsid w:val="006F3293"/>
    <w:rsid w:val="006F3E1B"/>
    <w:rsid w:val="006F68ED"/>
    <w:rsid w:val="00700F2A"/>
    <w:rsid w:val="00707ACA"/>
    <w:rsid w:val="00712599"/>
    <w:rsid w:val="00716378"/>
    <w:rsid w:val="00721FF6"/>
    <w:rsid w:val="00724096"/>
    <w:rsid w:val="007248E7"/>
    <w:rsid w:val="00735354"/>
    <w:rsid w:val="0074030C"/>
    <w:rsid w:val="00742F25"/>
    <w:rsid w:val="0074356D"/>
    <w:rsid w:val="00745BE5"/>
    <w:rsid w:val="0075313E"/>
    <w:rsid w:val="00755E8D"/>
    <w:rsid w:val="007576CD"/>
    <w:rsid w:val="00771BD4"/>
    <w:rsid w:val="00776DDE"/>
    <w:rsid w:val="0077742D"/>
    <w:rsid w:val="00777742"/>
    <w:rsid w:val="00780807"/>
    <w:rsid w:val="00785E8C"/>
    <w:rsid w:val="00786A57"/>
    <w:rsid w:val="00787FC5"/>
    <w:rsid w:val="007928F0"/>
    <w:rsid w:val="00794A97"/>
    <w:rsid w:val="0079508C"/>
    <w:rsid w:val="007A02FA"/>
    <w:rsid w:val="007A2ECF"/>
    <w:rsid w:val="007A5878"/>
    <w:rsid w:val="007A5D8A"/>
    <w:rsid w:val="007B1AAE"/>
    <w:rsid w:val="007B1CF0"/>
    <w:rsid w:val="007B426B"/>
    <w:rsid w:val="007B4C33"/>
    <w:rsid w:val="007B5182"/>
    <w:rsid w:val="007B76F0"/>
    <w:rsid w:val="007C5A39"/>
    <w:rsid w:val="007C7786"/>
    <w:rsid w:val="007D29A4"/>
    <w:rsid w:val="007D7357"/>
    <w:rsid w:val="007E5C98"/>
    <w:rsid w:val="007F3498"/>
    <w:rsid w:val="007F524E"/>
    <w:rsid w:val="00800357"/>
    <w:rsid w:val="008045F1"/>
    <w:rsid w:val="00804625"/>
    <w:rsid w:val="0080503B"/>
    <w:rsid w:val="00811C05"/>
    <w:rsid w:val="00814F8D"/>
    <w:rsid w:val="008157C1"/>
    <w:rsid w:val="00825CEB"/>
    <w:rsid w:val="00826015"/>
    <w:rsid w:val="0083109A"/>
    <w:rsid w:val="00831222"/>
    <w:rsid w:val="00837312"/>
    <w:rsid w:val="008441C7"/>
    <w:rsid w:val="008502EB"/>
    <w:rsid w:val="0085310F"/>
    <w:rsid w:val="00853B56"/>
    <w:rsid w:val="00855541"/>
    <w:rsid w:val="008561DD"/>
    <w:rsid w:val="0086017B"/>
    <w:rsid w:val="00862CB5"/>
    <w:rsid w:val="00863A24"/>
    <w:rsid w:val="00863BC2"/>
    <w:rsid w:val="00866E23"/>
    <w:rsid w:val="0087320B"/>
    <w:rsid w:val="00877717"/>
    <w:rsid w:val="00881822"/>
    <w:rsid w:val="008849BF"/>
    <w:rsid w:val="00887CEE"/>
    <w:rsid w:val="008A0629"/>
    <w:rsid w:val="008A0D33"/>
    <w:rsid w:val="008A1433"/>
    <w:rsid w:val="008A2217"/>
    <w:rsid w:val="008B033A"/>
    <w:rsid w:val="008B36FC"/>
    <w:rsid w:val="008B42C4"/>
    <w:rsid w:val="008B4825"/>
    <w:rsid w:val="008C2B17"/>
    <w:rsid w:val="008C43A7"/>
    <w:rsid w:val="008C691D"/>
    <w:rsid w:val="008C7D9B"/>
    <w:rsid w:val="008D0BCC"/>
    <w:rsid w:val="008D3276"/>
    <w:rsid w:val="008D65F8"/>
    <w:rsid w:val="008D75E0"/>
    <w:rsid w:val="008E0925"/>
    <w:rsid w:val="008E1CCD"/>
    <w:rsid w:val="008E5613"/>
    <w:rsid w:val="008E671F"/>
    <w:rsid w:val="00903AC7"/>
    <w:rsid w:val="00907707"/>
    <w:rsid w:val="0091242B"/>
    <w:rsid w:val="0091389B"/>
    <w:rsid w:val="0092017B"/>
    <w:rsid w:val="00920F54"/>
    <w:rsid w:val="00921EFF"/>
    <w:rsid w:val="00923A0B"/>
    <w:rsid w:val="00924657"/>
    <w:rsid w:val="009256E5"/>
    <w:rsid w:val="00930A4C"/>
    <w:rsid w:val="009310C5"/>
    <w:rsid w:val="00931C8F"/>
    <w:rsid w:val="009342E3"/>
    <w:rsid w:val="00940021"/>
    <w:rsid w:val="0094010F"/>
    <w:rsid w:val="00945D59"/>
    <w:rsid w:val="009525EC"/>
    <w:rsid w:val="009575ED"/>
    <w:rsid w:val="00957F8D"/>
    <w:rsid w:val="00960CC5"/>
    <w:rsid w:val="0096271C"/>
    <w:rsid w:val="009649FB"/>
    <w:rsid w:val="00967F7A"/>
    <w:rsid w:val="00973293"/>
    <w:rsid w:val="009828BD"/>
    <w:rsid w:val="009844CA"/>
    <w:rsid w:val="00985243"/>
    <w:rsid w:val="009876A1"/>
    <w:rsid w:val="00992939"/>
    <w:rsid w:val="009A6B77"/>
    <w:rsid w:val="009B094E"/>
    <w:rsid w:val="009B46FA"/>
    <w:rsid w:val="009B5887"/>
    <w:rsid w:val="009C1209"/>
    <w:rsid w:val="009C713B"/>
    <w:rsid w:val="009D019A"/>
    <w:rsid w:val="009D1BDD"/>
    <w:rsid w:val="009D2DF6"/>
    <w:rsid w:val="009D63B6"/>
    <w:rsid w:val="009D6F81"/>
    <w:rsid w:val="009E4C04"/>
    <w:rsid w:val="009E6E8A"/>
    <w:rsid w:val="009F48EC"/>
    <w:rsid w:val="009F7197"/>
    <w:rsid w:val="009F7A2B"/>
    <w:rsid w:val="00A02899"/>
    <w:rsid w:val="00A02E2D"/>
    <w:rsid w:val="00A044FD"/>
    <w:rsid w:val="00A076E5"/>
    <w:rsid w:val="00A10C5C"/>
    <w:rsid w:val="00A137D4"/>
    <w:rsid w:val="00A15068"/>
    <w:rsid w:val="00A21E28"/>
    <w:rsid w:val="00A23322"/>
    <w:rsid w:val="00A255DF"/>
    <w:rsid w:val="00A25B38"/>
    <w:rsid w:val="00A375B6"/>
    <w:rsid w:val="00A438BA"/>
    <w:rsid w:val="00A46982"/>
    <w:rsid w:val="00A56702"/>
    <w:rsid w:val="00A57315"/>
    <w:rsid w:val="00A608E5"/>
    <w:rsid w:val="00A61EBB"/>
    <w:rsid w:val="00A63780"/>
    <w:rsid w:val="00A6465D"/>
    <w:rsid w:val="00A646DE"/>
    <w:rsid w:val="00A64C97"/>
    <w:rsid w:val="00A66D28"/>
    <w:rsid w:val="00A67DE0"/>
    <w:rsid w:val="00A77460"/>
    <w:rsid w:val="00A83E68"/>
    <w:rsid w:val="00A84DBA"/>
    <w:rsid w:val="00A95CD0"/>
    <w:rsid w:val="00A95D2E"/>
    <w:rsid w:val="00A97170"/>
    <w:rsid w:val="00A97E18"/>
    <w:rsid w:val="00AA74F6"/>
    <w:rsid w:val="00AB0E87"/>
    <w:rsid w:val="00AB4441"/>
    <w:rsid w:val="00AC102B"/>
    <w:rsid w:val="00AC27B3"/>
    <w:rsid w:val="00AD0F35"/>
    <w:rsid w:val="00AD674C"/>
    <w:rsid w:val="00AF1B85"/>
    <w:rsid w:val="00AF72F5"/>
    <w:rsid w:val="00B01AF3"/>
    <w:rsid w:val="00B03FDB"/>
    <w:rsid w:val="00B10080"/>
    <w:rsid w:val="00B117F2"/>
    <w:rsid w:val="00B178FF"/>
    <w:rsid w:val="00B202C7"/>
    <w:rsid w:val="00B20CDF"/>
    <w:rsid w:val="00B22AA3"/>
    <w:rsid w:val="00B26340"/>
    <w:rsid w:val="00B3445D"/>
    <w:rsid w:val="00B360C3"/>
    <w:rsid w:val="00B479F6"/>
    <w:rsid w:val="00B51B3B"/>
    <w:rsid w:val="00B552CD"/>
    <w:rsid w:val="00B57246"/>
    <w:rsid w:val="00B60A5D"/>
    <w:rsid w:val="00B60ECC"/>
    <w:rsid w:val="00B60FEA"/>
    <w:rsid w:val="00B6336B"/>
    <w:rsid w:val="00B67F4A"/>
    <w:rsid w:val="00B709A1"/>
    <w:rsid w:val="00B76C29"/>
    <w:rsid w:val="00B82D8B"/>
    <w:rsid w:val="00B82E4C"/>
    <w:rsid w:val="00B831C2"/>
    <w:rsid w:val="00B835A5"/>
    <w:rsid w:val="00B843E4"/>
    <w:rsid w:val="00B85CCC"/>
    <w:rsid w:val="00B91650"/>
    <w:rsid w:val="00B93B7A"/>
    <w:rsid w:val="00B93F93"/>
    <w:rsid w:val="00B97352"/>
    <w:rsid w:val="00BA2C11"/>
    <w:rsid w:val="00BA2C79"/>
    <w:rsid w:val="00BA505C"/>
    <w:rsid w:val="00BA67F0"/>
    <w:rsid w:val="00BB0C01"/>
    <w:rsid w:val="00BB1B1C"/>
    <w:rsid w:val="00BB2DD4"/>
    <w:rsid w:val="00BB5574"/>
    <w:rsid w:val="00BC0343"/>
    <w:rsid w:val="00BC04C4"/>
    <w:rsid w:val="00BC1D43"/>
    <w:rsid w:val="00BC2520"/>
    <w:rsid w:val="00BC4DDB"/>
    <w:rsid w:val="00BC54B4"/>
    <w:rsid w:val="00BC5A8F"/>
    <w:rsid w:val="00BC5C2C"/>
    <w:rsid w:val="00BC745E"/>
    <w:rsid w:val="00BD0A2D"/>
    <w:rsid w:val="00BD16A5"/>
    <w:rsid w:val="00BD173B"/>
    <w:rsid w:val="00BD18E8"/>
    <w:rsid w:val="00BD2234"/>
    <w:rsid w:val="00BD3162"/>
    <w:rsid w:val="00BD7748"/>
    <w:rsid w:val="00BE1EEF"/>
    <w:rsid w:val="00BE58F8"/>
    <w:rsid w:val="00BF167A"/>
    <w:rsid w:val="00BF2D7C"/>
    <w:rsid w:val="00BF40DB"/>
    <w:rsid w:val="00BF7C34"/>
    <w:rsid w:val="00C017B6"/>
    <w:rsid w:val="00C10664"/>
    <w:rsid w:val="00C114B0"/>
    <w:rsid w:val="00C118F2"/>
    <w:rsid w:val="00C12C02"/>
    <w:rsid w:val="00C136E8"/>
    <w:rsid w:val="00C14872"/>
    <w:rsid w:val="00C216DF"/>
    <w:rsid w:val="00C218DB"/>
    <w:rsid w:val="00C267EB"/>
    <w:rsid w:val="00C27573"/>
    <w:rsid w:val="00C306DF"/>
    <w:rsid w:val="00C320F4"/>
    <w:rsid w:val="00C33ED7"/>
    <w:rsid w:val="00C36C97"/>
    <w:rsid w:val="00C42F01"/>
    <w:rsid w:val="00C42F8E"/>
    <w:rsid w:val="00C46854"/>
    <w:rsid w:val="00C46AE3"/>
    <w:rsid w:val="00C50953"/>
    <w:rsid w:val="00C53038"/>
    <w:rsid w:val="00C57B53"/>
    <w:rsid w:val="00C634EC"/>
    <w:rsid w:val="00C6411A"/>
    <w:rsid w:val="00C713AC"/>
    <w:rsid w:val="00C82DDB"/>
    <w:rsid w:val="00C85B92"/>
    <w:rsid w:val="00C8723C"/>
    <w:rsid w:val="00C876B1"/>
    <w:rsid w:val="00C92EFF"/>
    <w:rsid w:val="00CA301A"/>
    <w:rsid w:val="00CA4F30"/>
    <w:rsid w:val="00CA563E"/>
    <w:rsid w:val="00CB4742"/>
    <w:rsid w:val="00CB4B9D"/>
    <w:rsid w:val="00CB6095"/>
    <w:rsid w:val="00CB69E6"/>
    <w:rsid w:val="00CC02A8"/>
    <w:rsid w:val="00CC16C8"/>
    <w:rsid w:val="00CC1F0D"/>
    <w:rsid w:val="00CC2289"/>
    <w:rsid w:val="00CD2773"/>
    <w:rsid w:val="00CD30E9"/>
    <w:rsid w:val="00CE00C5"/>
    <w:rsid w:val="00CE068F"/>
    <w:rsid w:val="00CE7736"/>
    <w:rsid w:val="00CF02EF"/>
    <w:rsid w:val="00CF07D7"/>
    <w:rsid w:val="00CF277D"/>
    <w:rsid w:val="00D13280"/>
    <w:rsid w:val="00D163EF"/>
    <w:rsid w:val="00D1707C"/>
    <w:rsid w:val="00D3058F"/>
    <w:rsid w:val="00D354EA"/>
    <w:rsid w:val="00D455E5"/>
    <w:rsid w:val="00D46031"/>
    <w:rsid w:val="00D47A6C"/>
    <w:rsid w:val="00D535E5"/>
    <w:rsid w:val="00D57DA7"/>
    <w:rsid w:val="00D608C3"/>
    <w:rsid w:val="00D60C15"/>
    <w:rsid w:val="00D62844"/>
    <w:rsid w:val="00D63A50"/>
    <w:rsid w:val="00D6467B"/>
    <w:rsid w:val="00D667AD"/>
    <w:rsid w:val="00D67E45"/>
    <w:rsid w:val="00D70BC2"/>
    <w:rsid w:val="00D7339F"/>
    <w:rsid w:val="00D73644"/>
    <w:rsid w:val="00D801E8"/>
    <w:rsid w:val="00D82098"/>
    <w:rsid w:val="00D8303C"/>
    <w:rsid w:val="00D924DC"/>
    <w:rsid w:val="00D97C32"/>
    <w:rsid w:val="00DA0B8C"/>
    <w:rsid w:val="00DA20B6"/>
    <w:rsid w:val="00DA3CCA"/>
    <w:rsid w:val="00DB2BDE"/>
    <w:rsid w:val="00DB76A4"/>
    <w:rsid w:val="00DB7758"/>
    <w:rsid w:val="00DC2E2D"/>
    <w:rsid w:val="00DC61BD"/>
    <w:rsid w:val="00DC6B8E"/>
    <w:rsid w:val="00DD39CC"/>
    <w:rsid w:val="00DD457E"/>
    <w:rsid w:val="00DE04B2"/>
    <w:rsid w:val="00DE1018"/>
    <w:rsid w:val="00DF113F"/>
    <w:rsid w:val="00DF4791"/>
    <w:rsid w:val="00E00D2E"/>
    <w:rsid w:val="00E04B0E"/>
    <w:rsid w:val="00E06DEA"/>
    <w:rsid w:val="00E07339"/>
    <w:rsid w:val="00E13D12"/>
    <w:rsid w:val="00E173B7"/>
    <w:rsid w:val="00E31662"/>
    <w:rsid w:val="00E3302D"/>
    <w:rsid w:val="00E335CA"/>
    <w:rsid w:val="00E34E1F"/>
    <w:rsid w:val="00E36325"/>
    <w:rsid w:val="00E36CC0"/>
    <w:rsid w:val="00E37401"/>
    <w:rsid w:val="00E40FD6"/>
    <w:rsid w:val="00E44E7A"/>
    <w:rsid w:val="00E46FE8"/>
    <w:rsid w:val="00E523DD"/>
    <w:rsid w:val="00E53FD4"/>
    <w:rsid w:val="00E5592B"/>
    <w:rsid w:val="00E57CE7"/>
    <w:rsid w:val="00E6739F"/>
    <w:rsid w:val="00E70B29"/>
    <w:rsid w:val="00E74581"/>
    <w:rsid w:val="00E75351"/>
    <w:rsid w:val="00E775E5"/>
    <w:rsid w:val="00E82561"/>
    <w:rsid w:val="00E832DB"/>
    <w:rsid w:val="00E906D0"/>
    <w:rsid w:val="00E926D2"/>
    <w:rsid w:val="00EA1849"/>
    <w:rsid w:val="00EA288E"/>
    <w:rsid w:val="00EA2912"/>
    <w:rsid w:val="00EA4E2C"/>
    <w:rsid w:val="00EA7581"/>
    <w:rsid w:val="00EB0A9A"/>
    <w:rsid w:val="00EB0F15"/>
    <w:rsid w:val="00EB50A7"/>
    <w:rsid w:val="00EB6526"/>
    <w:rsid w:val="00EC2725"/>
    <w:rsid w:val="00EC78EF"/>
    <w:rsid w:val="00ED0478"/>
    <w:rsid w:val="00ED214A"/>
    <w:rsid w:val="00ED6586"/>
    <w:rsid w:val="00EE2963"/>
    <w:rsid w:val="00EE316C"/>
    <w:rsid w:val="00EF326C"/>
    <w:rsid w:val="00EF46A5"/>
    <w:rsid w:val="00EF4782"/>
    <w:rsid w:val="00EF4A81"/>
    <w:rsid w:val="00EF5AD5"/>
    <w:rsid w:val="00F007E0"/>
    <w:rsid w:val="00F00985"/>
    <w:rsid w:val="00F0539B"/>
    <w:rsid w:val="00F06607"/>
    <w:rsid w:val="00F14023"/>
    <w:rsid w:val="00F2056F"/>
    <w:rsid w:val="00F21578"/>
    <w:rsid w:val="00F222F4"/>
    <w:rsid w:val="00F2242A"/>
    <w:rsid w:val="00F25371"/>
    <w:rsid w:val="00F366D4"/>
    <w:rsid w:val="00F4021A"/>
    <w:rsid w:val="00F42272"/>
    <w:rsid w:val="00F4339F"/>
    <w:rsid w:val="00F44CCE"/>
    <w:rsid w:val="00F46D4D"/>
    <w:rsid w:val="00F5326E"/>
    <w:rsid w:val="00F56A77"/>
    <w:rsid w:val="00F62308"/>
    <w:rsid w:val="00F703E4"/>
    <w:rsid w:val="00F73DE7"/>
    <w:rsid w:val="00F75A26"/>
    <w:rsid w:val="00F76E60"/>
    <w:rsid w:val="00F77ED8"/>
    <w:rsid w:val="00F81941"/>
    <w:rsid w:val="00F81BCA"/>
    <w:rsid w:val="00F84271"/>
    <w:rsid w:val="00F90BC9"/>
    <w:rsid w:val="00F9206C"/>
    <w:rsid w:val="00F960F2"/>
    <w:rsid w:val="00F96E88"/>
    <w:rsid w:val="00F97865"/>
    <w:rsid w:val="00FA36D9"/>
    <w:rsid w:val="00FA66C7"/>
    <w:rsid w:val="00FA7A91"/>
    <w:rsid w:val="00FB218E"/>
    <w:rsid w:val="00FB5E96"/>
    <w:rsid w:val="00FC07AF"/>
    <w:rsid w:val="00FC201B"/>
    <w:rsid w:val="00FC3622"/>
    <w:rsid w:val="00FC7298"/>
    <w:rsid w:val="00FD2DDE"/>
    <w:rsid w:val="00FE39DC"/>
    <w:rsid w:val="00FE4137"/>
    <w:rsid w:val="00FE5ABD"/>
    <w:rsid w:val="00FE78B0"/>
    <w:rsid w:val="00FF6A1B"/>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2CB"/>
  <w15:docId w15:val="{0851CF0E-11FC-4497-A623-FD1B5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5"/>
    <w:pPr>
      <w:spacing w:after="0"/>
    </w:pPr>
  </w:style>
  <w:style w:type="paragraph" w:styleId="BalloonText">
    <w:name w:val="Balloon Text"/>
    <w:basedOn w:val="Normal"/>
    <w:link w:val="BalloonTextChar"/>
    <w:uiPriority w:val="99"/>
    <w:semiHidden/>
    <w:unhideWhenUsed/>
    <w:rsid w:val="005C29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F4"/>
    <w:rPr>
      <w:rFonts w:ascii="Tahoma" w:hAnsi="Tahoma" w:cs="Tahoma"/>
      <w:sz w:val="16"/>
      <w:szCs w:val="16"/>
    </w:rPr>
  </w:style>
  <w:style w:type="paragraph" w:styleId="ListParagraph">
    <w:name w:val="List Paragraph"/>
    <w:basedOn w:val="Normal"/>
    <w:uiPriority w:val="34"/>
    <w:qFormat/>
    <w:rsid w:val="006646F9"/>
    <w:pPr>
      <w:ind w:left="720"/>
      <w:contextualSpacing/>
    </w:pPr>
  </w:style>
  <w:style w:type="character" w:styleId="Hyperlink">
    <w:name w:val="Hyperlink"/>
    <w:basedOn w:val="DefaultParagraphFont"/>
    <w:uiPriority w:val="99"/>
    <w:unhideWhenUsed/>
    <w:rsid w:val="00903AC7"/>
    <w:rPr>
      <w:color w:val="0000FF" w:themeColor="hyperlink"/>
      <w:u w:val="single"/>
    </w:rPr>
  </w:style>
  <w:style w:type="character" w:styleId="FollowedHyperlink">
    <w:name w:val="FollowedHyperlink"/>
    <w:basedOn w:val="DefaultParagraphFont"/>
    <w:uiPriority w:val="99"/>
    <w:semiHidden/>
    <w:unhideWhenUsed/>
    <w:rsid w:val="00BC0343"/>
    <w:rPr>
      <w:color w:val="800080" w:themeColor="followedHyperlink"/>
      <w:u w:val="single"/>
    </w:rPr>
  </w:style>
  <w:style w:type="paragraph" w:styleId="Title">
    <w:name w:val="Title"/>
    <w:basedOn w:val="Normal"/>
    <w:link w:val="TitleChar"/>
    <w:uiPriority w:val="99"/>
    <w:qFormat/>
    <w:rsid w:val="00611CF6"/>
    <w:pPr>
      <w:spacing w:after="0"/>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uiPriority w:val="99"/>
    <w:rsid w:val="00611CF6"/>
    <w:rPr>
      <w:rFonts w:ascii="Arial" w:eastAsia="Times New Roman" w:hAnsi="Arial" w:cs="Arial"/>
      <w:b/>
      <w:bCs/>
      <w:sz w:val="24"/>
      <w:szCs w:val="24"/>
      <w:lang w:eastAsia="en-GB"/>
    </w:rPr>
  </w:style>
  <w:style w:type="paragraph" w:styleId="CommentText">
    <w:name w:val="annotation text"/>
    <w:basedOn w:val="Normal"/>
    <w:link w:val="CommentTextChar"/>
    <w:uiPriority w:val="99"/>
    <w:unhideWhenUsed/>
    <w:rsid w:val="009844CA"/>
    <w:rPr>
      <w:sz w:val="20"/>
      <w:szCs w:val="20"/>
    </w:rPr>
  </w:style>
  <w:style w:type="character" w:customStyle="1" w:styleId="CommentTextChar">
    <w:name w:val="Comment Text Char"/>
    <w:basedOn w:val="DefaultParagraphFont"/>
    <w:link w:val="CommentText"/>
    <w:uiPriority w:val="99"/>
    <w:rsid w:val="009844CA"/>
    <w:rPr>
      <w:sz w:val="20"/>
      <w:szCs w:val="20"/>
    </w:rPr>
  </w:style>
  <w:style w:type="character" w:styleId="CommentReference">
    <w:name w:val="annotation reference"/>
    <w:basedOn w:val="DefaultParagraphFont"/>
    <w:uiPriority w:val="99"/>
    <w:semiHidden/>
    <w:unhideWhenUsed/>
    <w:rsid w:val="00771BD4"/>
    <w:rPr>
      <w:sz w:val="16"/>
      <w:szCs w:val="16"/>
    </w:rPr>
  </w:style>
  <w:style w:type="paragraph" w:styleId="CommentSubject">
    <w:name w:val="annotation subject"/>
    <w:basedOn w:val="CommentText"/>
    <w:next w:val="CommentText"/>
    <w:link w:val="CommentSubjectChar"/>
    <w:uiPriority w:val="99"/>
    <w:semiHidden/>
    <w:unhideWhenUsed/>
    <w:rsid w:val="00771BD4"/>
    <w:rPr>
      <w:b/>
      <w:bCs/>
    </w:rPr>
  </w:style>
  <w:style w:type="character" w:customStyle="1" w:styleId="CommentSubjectChar">
    <w:name w:val="Comment Subject Char"/>
    <w:basedOn w:val="CommentTextChar"/>
    <w:link w:val="CommentSubject"/>
    <w:uiPriority w:val="99"/>
    <w:semiHidden/>
    <w:rsid w:val="00771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012">
      <w:bodyDiv w:val="1"/>
      <w:marLeft w:val="0"/>
      <w:marRight w:val="0"/>
      <w:marTop w:val="0"/>
      <w:marBottom w:val="0"/>
      <w:divBdr>
        <w:top w:val="none" w:sz="0" w:space="0" w:color="auto"/>
        <w:left w:val="none" w:sz="0" w:space="0" w:color="auto"/>
        <w:bottom w:val="none" w:sz="0" w:space="0" w:color="auto"/>
        <w:right w:val="none" w:sz="0" w:space="0" w:color="auto"/>
      </w:divBdr>
      <w:divsChild>
        <w:div w:id="315768045">
          <w:marLeft w:val="547"/>
          <w:marRight w:val="0"/>
          <w:marTop w:val="96"/>
          <w:marBottom w:val="0"/>
          <w:divBdr>
            <w:top w:val="none" w:sz="0" w:space="0" w:color="auto"/>
            <w:left w:val="none" w:sz="0" w:space="0" w:color="auto"/>
            <w:bottom w:val="none" w:sz="0" w:space="0" w:color="auto"/>
            <w:right w:val="none" w:sz="0" w:space="0" w:color="auto"/>
          </w:divBdr>
        </w:div>
        <w:div w:id="524946178">
          <w:marLeft w:val="547"/>
          <w:marRight w:val="0"/>
          <w:marTop w:val="96"/>
          <w:marBottom w:val="0"/>
          <w:divBdr>
            <w:top w:val="none" w:sz="0" w:space="0" w:color="auto"/>
            <w:left w:val="none" w:sz="0" w:space="0" w:color="auto"/>
            <w:bottom w:val="none" w:sz="0" w:space="0" w:color="auto"/>
            <w:right w:val="none" w:sz="0" w:space="0" w:color="auto"/>
          </w:divBdr>
        </w:div>
        <w:div w:id="96758167">
          <w:marLeft w:val="547"/>
          <w:marRight w:val="0"/>
          <w:marTop w:val="96"/>
          <w:marBottom w:val="0"/>
          <w:divBdr>
            <w:top w:val="none" w:sz="0" w:space="0" w:color="auto"/>
            <w:left w:val="none" w:sz="0" w:space="0" w:color="auto"/>
            <w:bottom w:val="none" w:sz="0" w:space="0" w:color="auto"/>
            <w:right w:val="none" w:sz="0" w:space="0" w:color="auto"/>
          </w:divBdr>
        </w:div>
        <w:div w:id="1343043187">
          <w:marLeft w:val="547"/>
          <w:marRight w:val="0"/>
          <w:marTop w:val="96"/>
          <w:marBottom w:val="0"/>
          <w:divBdr>
            <w:top w:val="none" w:sz="0" w:space="0" w:color="auto"/>
            <w:left w:val="none" w:sz="0" w:space="0" w:color="auto"/>
            <w:bottom w:val="none" w:sz="0" w:space="0" w:color="auto"/>
            <w:right w:val="none" w:sz="0" w:space="0" w:color="auto"/>
          </w:divBdr>
        </w:div>
        <w:div w:id="946620787">
          <w:marLeft w:val="547"/>
          <w:marRight w:val="0"/>
          <w:marTop w:val="96"/>
          <w:marBottom w:val="0"/>
          <w:divBdr>
            <w:top w:val="none" w:sz="0" w:space="0" w:color="auto"/>
            <w:left w:val="none" w:sz="0" w:space="0" w:color="auto"/>
            <w:bottom w:val="none" w:sz="0" w:space="0" w:color="auto"/>
            <w:right w:val="none" w:sz="0" w:space="0" w:color="auto"/>
          </w:divBdr>
        </w:div>
        <w:div w:id="1172455824">
          <w:marLeft w:val="547"/>
          <w:marRight w:val="0"/>
          <w:marTop w:val="96"/>
          <w:marBottom w:val="0"/>
          <w:divBdr>
            <w:top w:val="none" w:sz="0" w:space="0" w:color="auto"/>
            <w:left w:val="none" w:sz="0" w:space="0" w:color="auto"/>
            <w:bottom w:val="none" w:sz="0" w:space="0" w:color="auto"/>
            <w:right w:val="none" w:sz="0" w:space="0" w:color="auto"/>
          </w:divBdr>
        </w:div>
        <w:div w:id="2080327035">
          <w:marLeft w:val="547"/>
          <w:marRight w:val="0"/>
          <w:marTop w:val="96"/>
          <w:marBottom w:val="0"/>
          <w:divBdr>
            <w:top w:val="none" w:sz="0" w:space="0" w:color="auto"/>
            <w:left w:val="none" w:sz="0" w:space="0" w:color="auto"/>
            <w:bottom w:val="none" w:sz="0" w:space="0" w:color="auto"/>
            <w:right w:val="none" w:sz="0" w:space="0" w:color="auto"/>
          </w:divBdr>
        </w:div>
        <w:div w:id="741949438">
          <w:marLeft w:val="547"/>
          <w:marRight w:val="0"/>
          <w:marTop w:val="96"/>
          <w:marBottom w:val="0"/>
          <w:divBdr>
            <w:top w:val="none" w:sz="0" w:space="0" w:color="auto"/>
            <w:left w:val="none" w:sz="0" w:space="0" w:color="auto"/>
            <w:bottom w:val="none" w:sz="0" w:space="0" w:color="auto"/>
            <w:right w:val="none" w:sz="0" w:space="0" w:color="auto"/>
          </w:divBdr>
        </w:div>
      </w:divsChild>
    </w:div>
    <w:div w:id="178856590">
      <w:bodyDiv w:val="1"/>
      <w:marLeft w:val="0"/>
      <w:marRight w:val="0"/>
      <w:marTop w:val="0"/>
      <w:marBottom w:val="0"/>
      <w:divBdr>
        <w:top w:val="none" w:sz="0" w:space="0" w:color="auto"/>
        <w:left w:val="none" w:sz="0" w:space="0" w:color="auto"/>
        <w:bottom w:val="none" w:sz="0" w:space="0" w:color="auto"/>
        <w:right w:val="none" w:sz="0" w:space="0" w:color="auto"/>
      </w:divBdr>
      <w:divsChild>
        <w:div w:id="630208496">
          <w:marLeft w:val="547"/>
          <w:marRight w:val="0"/>
          <w:marTop w:val="96"/>
          <w:marBottom w:val="0"/>
          <w:divBdr>
            <w:top w:val="none" w:sz="0" w:space="0" w:color="auto"/>
            <w:left w:val="none" w:sz="0" w:space="0" w:color="auto"/>
            <w:bottom w:val="none" w:sz="0" w:space="0" w:color="auto"/>
            <w:right w:val="none" w:sz="0" w:space="0" w:color="auto"/>
          </w:divBdr>
        </w:div>
      </w:divsChild>
    </w:div>
    <w:div w:id="219831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793">
          <w:marLeft w:val="547"/>
          <w:marRight w:val="0"/>
          <w:marTop w:val="86"/>
          <w:marBottom w:val="0"/>
          <w:divBdr>
            <w:top w:val="none" w:sz="0" w:space="0" w:color="auto"/>
            <w:left w:val="none" w:sz="0" w:space="0" w:color="auto"/>
            <w:bottom w:val="none" w:sz="0" w:space="0" w:color="auto"/>
            <w:right w:val="none" w:sz="0" w:space="0" w:color="auto"/>
          </w:divBdr>
        </w:div>
      </w:divsChild>
    </w:div>
    <w:div w:id="255098464">
      <w:bodyDiv w:val="1"/>
      <w:marLeft w:val="0"/>
      <w:marRight w:val="0"/>
      <w:marTop w:val="0"/>
      <w:marBottom w:val="0"/>
      <w:divBdr>
        <w:top w:val="none" w:sz="0" w:space="0" w:color="auto"/>
        <w:left w:val="none" w:sz="0" w:space="0" w:color="auto"/>
        <w:bottom w:val="none" w:sz="0" w:space="0" w:color="auto"/>
        <w:right w:val="none" w:sz="0" w:space="0" w:color="auto"/>
      </w:divBdr>
      <w:divsChild>
        <w:div w:id="1869178390">
          <w:marLeft w:val="547"/>
          <w:marRight w:val="0"/>
          <w:marTop w:val="106"/>
          <w:marBottom w:val="0"/>
          <w:divBdr>
            <w:top w:val="none" w:sz="0" w:space="0" w:color="auto"/>
            <w:left w:val="none" w:sz="0" w:space="0" w:color="auto"/>
            <w:bottom w:val="none" w:sz="0" w:space="0" w:color="auto"/>
            <w:right w:val="none" w:sz="0" w:space="0" w:color="auto"/>
          </w:divBdr>
        </w:div>
      </w:divsChild>
    </w:div>
    <w:div w:id="550459509">
      <w:bodyDiv w:val="1"/>
      <w:marLeft w:val="0"/>
      <w:marRight w:val="0"/>
      <w:marTop w:val="0"/>
      <w:marBottom w:val="0"/>
      <w:divBdr>
        <w:top w:val="none" w:sz="0" w:space="0" w:color="auto"/>
        <w:left w:val="none" w:sz="0" w:space="0" w:color="auto"/>
        <w:bottom w:val="none" w:sz="0" w:space="0" w:color="auto"/>
        <w:right w:val="none" w:sz="0" w:space="0" w:color="auto"/>
      </w:divBdr>
      <w:divsChild>
        <w:div w:id="1512144866">
          <w:marLeft w:val="547"/>
          <w:marRight w:val="0"/>
          <w:marTop w:val="86"/>
          <w:marBottom w:val="0"/>
          <w:divBdr>
            <w:top w:val="none" w:sz="0" w:space="0" w:color="auto"/>
            <w:left w:val="none" w:sz="0" w:space="0" w:color="auto"/>
            <w:bottom w:val="none" w:sz="0" w:space="0" w:color="auto"/>
            <w:right w:val="none" w:sz="0" w:space="0" w:color="auto"/>
          </w:divBdr>
        </w:div>
      </w:divsChild>
    </w:div>
    <w:div w:id="571813319">
      <w:bodyDiv w:val="1"/>
      <w:marLeft w:val="0"/>
      <w:marRight w:val="0"/>
      <w:marTop w:val="0"/>
      <w:marBottom w:val="0"/>
      <w:divBdr>
        <w:top w:val="none" w:sz="0" w:space="0" w:color="auto"/>
        <w:left w:val="none" w:sz="0" w:space="0" w:color="auto"/>
        <w:bottom w:val="none" w:sz="0" w:space="0" w:color="auto"/>
        <w:right w:val="none" w:sz="0" w:space="0" w:color="auto"/>
      </w:divBdr>
      <w:divsChild>
        <w:div w:id="974259470">
          <w:marLeft w:val="547"/>
          <w:marRight w:val="0"/>
          <w:marTop w:val="154"/>
          <w:marBottom w:val="0"/>
          <w:divBdr>
            <w:top w:val="none" w:sz="0" w:space="0" w:color="auto"/>
            <w:left w:val="none" w:sz="0" w:space="0" w:color="auto"/>
            <w:bottom w:val="none" w:sz="0" w:space="0" w:color="auto"/>
            <w:right w:val="none" w:sz="0" w:space="0" w:color="auto"/>
          </w:divBdr>
        </w:div>
        <w:div w:id="1993286779">
          <w:marLeft w:val="547"/>
          <w:marRight w:val="0"/>
          <w:marTop w:val="154"/>
          <w:marBottom w:val="0"/>
          <w:divBdr>
            <w:top w:val="none" w:sz="0" w:space="0" w:color="auto"/>
            <w:left w:val="none" w:sz="0" w:space="0" w:color="auto"/>
            <w:bottom w:val="none" w:sz="0" w:space="0" w:color="auto"/>
            <w:right w:val="none" w:sz="0" w:space="0" w:color="auto"/>
          </w:divBdr>
        </w:div>
        <w:div w:id="1262185117">
          <w:marLeft w:val="547"/>
          <w:marRight w:val="0"/>
          <w:marTop w:val="154"/>
          <w:marBottom w:val="0"/>
          <w:divBdr>
            <w:top w:val="none" w:sz="0" w:space="0" w:color="auto"/>
            <w:left w:val="none" w:sz="0" w:space="0" w:color="auto"/>
            <w:bottom w:val="none" w:sz="0" w:space="0" w:color="auto"/>
            <w:right w:val="none" w:sz="0" w:space="0" w:color="auto"/>
          </w:divBdr>
        </w:div>
        <w:div w:id="338196799">
          <w:marLeft w:val="547"/>
          <w:marRight w:val="0"/>
          <w:marTop w:val="154"/>
          <w:marBottom w:val="0"/>
          <w:divBdr>
            <w:top w:val="none" w:sz="0" w:space="0" w:color="auto"/>
            <w:left w:val="none" w:sz="0" w:space="0" w:color="auto"/>
            <w:bottom w:val="none" w:sz="0" w:space="0" w:color="auto"/>
            <w:right w:val="none" w:sz="0" w:space="0" w:color="auto"/>
          </w:divBdr>
        </w:div>
      </w:divsChild>
    </w:div>
    <w:div w:id="604339115">
      <w:bodyDiv w:val="1"/>
      <w:marLeft w:val="0"/>
      <w:marRight w:val="0"/>
      <w:marTop w:val="0"/>
      <w:marBottom w:val="0"/>
      <w:divBdr>
        <w:top w:val="none" w:sz="0" w:space="0" w:color="auto"/>
        <w:left w:val="none" w:sz="0" w:space="0" w:color="auto"/>
        <w:bottom w:val="none" w:sz="0" w:space="0" w:color="auto"/>
        <w:right w:val="none" w:sz="0" w:space="0" w:color="auto"/>
      </w:divBdr>
    </w:div>
    <w:div w:id="628899251">
      <w:bodyDiv w:val="1"/>
      <w:marLeft w:val="0"/>
      <w:marRight w:val="0"/>
      <w:marTop w:val="0"/>
      <w:marBottom w:val="0"/>
      <w:divBdr>
        <w:top w:val="none" w:sz="0" w:space="0" w:color="auto"/>
        <w:left w:val="none" w:sz="0" w:space="0" w:color="auto"/>
        <w:bottom w:val="none" w:sz="0" w:space="0" w:color="auto"/>
        <w:right w:val="none" w:sz="0" w:space="0" w:color="auto"/>
      </w:divBdr>
      <w:divsChild>
        <w:div w:id="310528456">
          <w:marLeft w:val="547"/>
          <w:marRight w:val="0"/>
          <w:marTop w:val="120"/>
          <w:marBottom w:val="0"/>
          <w:divBdr>
            <w:top w:val="none" w:sz="0" w:space="0" w:color="auto"/>
            <w:left w:val="none" w:sz="0" w:space="0" w:color="auto"/>
            <w:bottom w:val="none" w:sz="0" w:space="0" w:color="auto"/>
            <w:right w:val="none" w:sz="0" w:space="0" w:color="auto"/>
          </w:divBdr>
        </w:div>
        <w:div w:id="574705489">
          <w:marLeft w:val="547"/>
          <w:marRight w:val="0"/>
          <w:marTop w:val="120"/>
          <w:marBottom w:val="0"/>
          <w:divBdr>
            <w:top w:val="none" w:sz="0" w:space="0" w:color="auto"/>
            <w:left w:val="none" w:sz="0" w:space="0" w:color="auto"/>
            <w:bottom w:val="none" w:sz="0" w:space="0" w:color="auto"/>
            <w:right w:val="none" w:sz="0" w:space="0" w:color="auto"/>
          </w:divBdr>
        </w:div>
        <w:div w:id="724914126">
          <w:marLeft w:val="547"/>
          <w:marRight w:val="0"/>
          <w:marTop w:val="120"/>
          <w:marBottom w:val="0"/>
          <w:divBdr>
            <w:top w:val="none" w:sz="0" w:space="0" w:color="auto"/>
            <w:left w:val="none" w:sz="0" w:space="0" w:color="auto"/>
            <w:bottom w:val="none" w:sz="0" w:space="0" w:color="auto"/>
            <w:right w:val="none" w:sz="0" w:space="0" w:color="auto"/>
          </w:divBdr>
        </w:div>
        <w:div w:id="993875991">
          <w:marLeft w:val="547"/>
          <w:marRight w:val="0"/>
          <w:marTop w:val="120"/>
          <w:marBottom w:val="0"/>
          <w:divBdr>
            <w:top w:val="none" w:sz="0" w:space="0" w:color="auto"/>
            <w:left w:val="none" w:sz="0" w:space="0" w:color="auto"/>
            <w:bottom w:val="none" w:sz="0" w:space="0" w:color="auto"/>
            <w:right w:val="none" w:sz="0" w:space="0" w:color="auto"/>
          </w:divBdr>
        </w:div>
        <w:div w:id="1572543066">
          <w:marLeft w:val="547"/>
          <w:marRight w:val="0"/>
          <w:marTop w:val="120"/>
          <w:marBottom w:val="0"/>
          <w:divBdr>
            <w:top w:val="none" w:sz="0" w:space="0" w:color="auto"/>
            <w:left w:val="none" w:sz="0" w:space="0" w:color="auto"/>
            <w:bottom w:val="none" w:sz="0" w:space="0" w:color="auto"/>
            <w:right w:val="none" w:sz="0" w:space="0" w:color="auto"/>
          </w:divBdr>
        </w:div>
        <w:div w:id="2093232424">
          <w:marLeft w:val="547"/>
          <w:marRight w:val="0"/>
          <w:marTop w:val="120"/>
          <w:marBottom w:val="0"/>
          <w:divBdr>
            <w:top w:val="none" w:sz="0" w:space="0" w:color="auto"/>
            <w:left w:val="none" w:sz="0" w:space="0" w:color="auto"/>
            <w:bottom w:val="none" w:sz="0" w:space="0" w:color="auto"/>
            <w:right w:val="none" w:sz="0" w:space="0" w:color="auto"/>
          </w:divBdr>
        </w:div>
      </w:divsChild>
    </w:div>
    <w:div w:id="647782997">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8">
          <w:marLeft w:val="547"/>
          <w:marRight w:val="0"/>
          <w:marTop w:val="106"/>
          <w:marBottom w:val="0"/>
          <w:divBdr>
            <w:top w:val="none" w:sz="0" w:space="0" w:color="auto"/>
            <w:left w:val="none" w:sz="0" w:space="0" w:color="auto"/>
            <w:bottom w:val="none" w:sz="0" w:space="0" w:color="auto"/>
            <w:right w:val="none" w:sz="0" w:space="0" w:color="auto"/>
          </w:divBdr>
        </w:div>
      </w:divsChild>
    </w:div>
    <w:div w:id="708409916">
      <w:bodyDiv w:val="1"/>
      <w:marLeft w:val="0"/>
      <w:marRight w:val="0"/>
      <w:marTop w:val="0"/>
      <w:marBottom w:val="0"/>
      <w:divBdr>
        <w:top w:val="none" w:sz="0" w:space="0" w:color="auto"/>
        <w:left w:val="none" w:sz="0" w:space="0" w:color="auto"/>
        <w:bottom w:val="none" w:sz="0" w:space="0" w:color="auto"/>
        <w:right w:val="none" w:sz="0" w:space="0" w:color="auto"/>
      </w:divBdr>
    </w:div>
    <w:div w:id="767232647">
      <w:bodyDiv w:val="1"/>
      <w:marLeft w:val="0"/>
      <w:marRight w:val="0"/>
      <w:marTop w:val="0"/>
      <w:marBottom w:val="0"/>
      <w:divBdr>
        <w:top w:val="none" w:sz="0" w:space="0" w:color="auto"/>
        <w:left w:val="none" w:sz="0" w:space="0" w:color="auto"/>
        <w:bottom w:val="none" w:sz="0" w:space="0" w:color="auto"/>
        <w:right w:val="none" w:sz="0" w:space="0" w:color="auto"/>
      </w:divBdr>
      <w:divsChild>
        <w:div w:id="585918349">
          <w:marLeft w:val="547"/>
          <w:marRight w:val="0"/>
          <w:marTop w:val="106"/>
          <w:marBottom w:val="0"/>
          <w:divBdr>
            <w:top w:val="none" w:sz="0" w:space="0" w:color="auto"/>
            <w:left w:val="none" w:sz="0" w:space="0" w:color="auto"/>
            <w:bottom w:val="none" w:sz="0" w:space="0" w:color="auto"/>
            <w:right w:val="none" w:sz="0" w:space="0" w:color="auto"/>
          </w:divBdr>
        </w:div>
      </w:divsChild>
    </w:div>
    <w:div w:id="771701178">
      <w:bodyDiv w:val="1"/>
      <w:marLeft w:val="0"/>
      <w:marRight w:val="0"/>
      <w:marTop w:val="0"/>
      <w:marBottom w:val="0"/>
      <w:divBdr>
        <w:top w:val="none" w:sz="0" w:space="0" w:color="auto"/>
        <w:left w:val="none" w:sz="0" w:space="0" w:color="auto"/>
        <w:bottom w:val="none" w:sz="0" w:space="0" w:color="auto"/>
        <w:right w:val="none" w:sz="0" w:space="0" w:color="auto"/>
      </w:divBdr>
      <w:divsChild>
        <w:div w:id="331757039">
          <w:marLeft w:val="547"/>
          <w:marRight w:val="0"/>
          <w:marTop w:val="144"/>
          <w:marBottom w:val="0"/>
          <w:divBdr>
            <w:top w:val="none" w:sz="0" w:space="0" w:color="auto"/>
            <w:left w:val="none" w:sz="0" w:space="0" w:color="auto"/>
            <w:bottom w:val="none" w:sz="0" w:space="0" w:color="auto"/>
            <w:right w:val="none" w:sz="0" w:space="0" w:color="auto"/>
          </w:divBdr>
        </w:div>
        <w:div w:id="1464152589">
          <w:marLeft w:val="547"/>
          <w:marRight w:val="0"/>
          <w:marTop w:val="144"/>
          <w:marBottom w:val="0"/>
          <w:divBdr>
            <w:top w:val="none" w:sz="0" w:space="0" w:color="auto"/>
            <w:left w:val="none" w:sz="0" w:space="0" w:color="auto"/>
            <w:bottom w:val="none" w:sz="0" w:space="0" w:color="auto"/>
            <w:right w:val="none" w:sz="0" w:space="0" w:color="auto"/>
          </w:divBdr>
        </w:div>
      </w:divsChild>
    </w:div>
    <w:div w:id="795608638">
      <w:bodyDiv w:val="1"/>
      <w:marLeft w:val="0"/>
      <w:marRight w:val="0"/>
      <w:marTop w:val="0"/>
      <w:marBottom w:val="0"/>
      <w:divBdr>
        <w:top w:val="none" w:sz="0" w:space="0" w:color="auto"/>
        <w:left w:val="none" w:sz="0" w:space="0" w:color="auto"/>
        <w:bottom w:val="none" w:sz="0" w:space="0" w:color="auto"/>
        <w:right w:val="none" w:sz="0" w:space="0" w:color="auto"/>
      </w:divBdr>
      <w:divsChild>
        <w:div w:id="1177302988">
          <w:marLeft w:val="547"/>
          <w:marRight w:val="0"/>
          <w:marTop w:val="86"/>
          <w:marBottom w:val="0"/>
          <w:divBdr>
            <w:top w:val="none" w:sz="0" w:space="0" w:color="auto"/>
            <w:left w:val="none" w:sz="0" w:space="0" w:color="auto"/>
            <w:bottom w:val="none" w:sz="0" w:space="0" w:color="auto"/>
            <w:right w:val="none" w:sz="0" w:space="0" w:color="auto"/>
          </w:divBdr>
        </w:div>
        <w:div w:id="536283446">
          <w:marLeft w:val="547"/>
          <w:marRight w:val="0"/>
          <w:marTop w:val="86"/>
          <w:marBottom w:val="0"/>
          <w:divBdr>
            <w:top w:val="none" w:sz="0" w:space="0" w:color="auto"/>
            <w:left w:val="none" w:sz="0" w:space="0" w:color="auto"/>
            <w:bottom w:val="none" w:sz="0" w:space="0" w:color="auto"/>
            <w:right w:val="none" w:sz="0" w:space="0" w:color="auto"/>
          </w:divBdr>
        </w:div>
        <w:div w:id="543711413">
          <w:marLeft w:val="547"/>
          <w:marRight w:val="0"/>
          <w:marTop w:val="86"/>
          <w:marBottom w:val="0"/>
          <w:divBdr>
            <w:top w:val="none" w:sz="0" w:space="0" w:color="auto"/>
            <w:left w:val="none" w:sz="0" w:space="0" w:color="auto"/>
            <w:bottom w:val="none" w:sz="0" w:space="0" w:color="auto"/>
            <w:right w:val="none" w:sz="0" w:space="0" w:color="auto"/>
          </w:divBdr>
        </w:div>
        <w:div w:id="469828224">
          <w:marLeft w:val="547"/>
          <w:marRight w:val="0"/>
          <w:marTop w:val="86"/>
          <w:marBottom w:val="0"/>
          <w:divBdr>
            <w:top w:val="none" w:sz="0" w:space="0" w:color="auto"/>
            <w:left w:val="none" w:sz="0" w:space="0" w:color="auto"/>
            <w:bottom w:val="none" w:sz="0" w:space="0" w:color="auto"/>
            <w:right w:val="none" w:sz="0" w:space="0" w:color="auto"/>
          </w:divBdr>
        </w:div>
        <w:div w:id="1404181381">
          <w:marLeft w:val="547"/>
          <w:marRight w:val="0"/>
          <w:marTop w:val="86"/>
          <w:marBottom w:val="0"/>
          <w:divBdr>
            <w:top w:val="none" w:sz="0" w:space="0" w:color="auto"/>
            <w:left w:val="none" w:sz="0" w:space="0" w:color="auto"/>
            <w:bottom w:val="none" w:sz="0" w:space="0" w:color="auto"/>
            <w:right w:val="none" w:sz="0" w:space="0" w:color="auto"/>
          </w:divBdr>
        </w:div>
        <w:div w:id="68118269">
          <w:marLeft w:val="547"/>
          <w:marRight w:val="0"/>
          <w:marTop w:val="86"/>
          <w:marBottom w:val="0"/>
          <w:divBdr>
            <w:top w:val="none" w:sz="0" w:space="0" w:color="auto"/>
            <w:left w:val="none" w:sz="0" w:space="0" w:color="auto"/>
            <w:bottom w:val="none" w:sz="0" w:space="0" w:color="auto"/>
            <w:right w:val="none" w:sz="0" w:space="0" w:color="auto"/>
          </w:divBdr>
        </w:div>
      </w:divsChild>
    </w:div>
    <w:div w:id="845903379">
      <w:bodyDiv w:val="1"/>
      <w:marLeft w:val="0"/>
      <w:marRight w:val="0"/>
      <w:marTop w:val="0"/>
      <w:marBottom w:val="0"/>
      <w:divBdr>
        <w:top w:val="none" w:sz="0" w:space="0" w:color="auto"/>
        <w:left w:val="none" w:sz="0" w:space="0" w:color="auto"/>
        <w:bottom w:val="none" w:sz="0" w:space="0" w:color="auto"/>
        <w:right w:val="none" w:sz="0" w:space="0" w:color="auto"/>
      </w:divBdr>
    </w:div>
    <w:div w:id="1104808331">
      <w:bodyDiv w:val="1"/>
      <w:marLeft w:val="0"/>
      <w:marRight w:val="0"/>
      <w:marTop w:val="0"/>
      <w:marBottom w:val="0"/>
      <w:divBdr>
        <w:top w:val="none" w:sz="0" w:space="0" w:color="auto"/>
        <w:left w:val="none" w:sz="0" w:space="0" w:color="auto"/>
        <w:bottom w:val="none" w:sz="0" w:space="0" w:color="auto"/>
        <w:right w:val="none" w:sz="0" w:space="0" w:color="auto"/>
      </w:divBdr>
      <w:divsChild>
        <w:div w:id="331882937">
          <w:marLeft w:val="547"/>
          <w:marRight w:val="0"/>
          <w:marTop w:val="96"/>
          <w:marBottom w:val="0"/>
          <w:divBdr>
            <w:top w:val="none" w:sz="0" w:space="0" w:color="auto"/>
            <w:left w:val="none" w:sz="0" w:space="0" w:color="auto"/>
            <w:bottom w:val="none" w:sz="0" w:space="0" w:color="auto"/>
            <w:right w:val="none" w:sz="0" w:space="0" w:color="auto"/>
          </w:divBdr>
        </w:div>
        <w:div w:id="1356268065">
          <w:marLeft w:val="547"/>
          <w:marRight w:val="0"/>
          <w:marTop w:val="96"/>
          <w:marBottom w:val="0"/>
          <w:divBdr>
            <w:top w:val="none" w:sz="0" w:space="0" w:color="auto"/>
            <w:left w:val="none" w:sz="0" w:space="0" w:color="auto"/>
            <w:bottom w:val="none" w:sz="0" w:space="0" w:color="auto"/>
            <w:right w:val="none" w:sz="0" w:space="0" w:color="auto"/>
          </w:divBdr>
        </w:div>
        <w:div w:id="1115443028">
          <w:marLeft w:val="547"/>
          <w:marRight w:val="0"/>
          <w:marTop w:val="96"/>
          <w:marBottom w:val="0"/>
          <w:divBdr>
            <w:top w:val="none" w:sz="0" w:space="0" w:color="auto"/>
            <w:left w:val="none" w:sz="0" w:space="0" w:color="auto"/>
            <w:bottom w:val="none" w:sz="0" w:space="0" w:color="auto"/>
            <w:right w:val="none" w:sz="0" w:space="0" w:color="auto"/>
          </w:divBdr>
        </w:div>
        <w:div w:id="848954081">
          <w:marLeft w:val="547"/>
          <w:marRight w:val="0"/>
          <w:marTop w:val="96"/>
          <w:marBottom w:val="0"/>
          <w:divBdr>
            <w:top w:val="none" w:sz="0" w:space="0" w:color="auto"/>
            <w:left w:val="none" w:sz="0" w:space="0" w:color="auto"/>
            <w:bottom w:val="none" w:sz="0" w:space="0" w:color="auto"/>
            <w:right w:val="none" w:sz="0" w:space="0" w:color="auto"/>
          </w:divBdr>
        </w:div>
        <w:div w:id="1365904872">
          <w:marLeft w:val="547"/>
          <w:marRight w:val="0"/>
          <w:marTop w:val="96"/>
          <w:marBottom w:val="0"/>
          <w:divBdr>
            <w:top w:val="none" w:sz="0" w:space="0" w:color="auto"/>
            <w:left w:val="none" w:sz="0" w:space="0" w:color="auto"/>
            <w:bottom w:val="none" w:sz="0" w:space="0" w:color="auto"/>
            <w:right w:val="none" w:sz="0" w:space="0" w:color="auto"/>
          </w:divBdr>
        </w:div>
        <w:div w:id="738984905">
          <w:marLeft w:val="547"/>
          <w:marRight w:val="0"/>
          <w:marTop w:val="96"/>
          <w:marBottom w:val="0"/>
          <w:divBdr>
            <w:top w:val="none" w:sz="0" w:space="0" w:color="auto"/>
            <w:left w:val="none" w:sz="0" w:space="0" w:color="auto"/>
            <w:bottom w:val="none" w:sz="0" w:space="0" w:color="auto"/>
            <w:right w:val="none" w:sz="0" w:space="0" w:color="auto"/>
          </w:divBdr>
        </w:div>
      </w:divsChild>
    </w:div>
    <w:div w:id="1196308514">
      <w:bodyDiv w:val="1"/>
      <w:marLeft w:val="0"/>
      <w:marRight w:val="0"/>
      <w:marTop w:val="0"/>
      <w:marBottom w:val="0"/>
      <w:divBdr>
        <w:top w:val="none" w:sz="0" w:space="0" w:color="auto"/>
        <w:left w:val="none" w:sz="0" w:space="0" w:color="auto"/>
        <w:bottom w:val="none" w:sz="0" w:space="0" w:color="auto"/>
        <w:right w:val="none" w:sz="0" w:space="0" w:color="auto"/>
      </w:divBdr>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sChild>
        <w:div w:id="1476337675">
          <w:marLeft w:val="547"/>
          <w:marRight w:val="0"/>
          <w:marTop w:val="106"/>
          <w:marBottom w:val="0"/>
          <w:divBdr>
            <w:top w:val="none" w:sz="0" w:space="0" w:color="auto"/>
            <w:left w:val="none" w:sz="0" w:space="0" w:color="auto"/>
            <w:bottom w:val="none" w:sz="0" w:space="0" w:color="auto"/>
            <w:right w:val="none" w:sz="0" w:space="0" w:color="auto"/>
          </w:divBdr>
        </w:div>
      </w:divsChild>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27963934">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sChild>
        <w:div w:id="1050105740">
          <w:marLeft w:val="547"/>
          <w:marRight w:val="0"/>
          <w:marTop w:val="96"/>
          <w:marBottom w:val="0"/>
          <w:divBdr>
            <w:top w:val="none" w:sz="0" w:space="0" w:color="auto"/>
            <w:left w:val="none" w:sz="0" w:space="0" w:color="auto"/>
            <w:bottom w:val="none" w:sz="0" w:space="0" w:color="auto"/>
            <w:right w:val="none" w:sz="0" w:space="0" w:color="auto"/>
          </w:divBdr>
        </w:div>
        <w:div w:id="1975327409">
          <w:marLeft w:val="547"/>
          <w:marRight w:val="0"/>
          <w:marTop w:val="96"/>
          <w:marBottom w:val="0"/>
          <w:divBdr>
            <w:top w:val="none" w:sz="0" w:space="0" w:color="auto"/>
            <w:left w:val="none" w:sz="0" w:space="0" w:color="auto"/>
            <w:bottom w:val="none" w:sz="0" w:space="0" w:color="auto"/>
            <w:right w:val="none" w:sz="0" w:space="0" w:color="auto"/>
          </w:divBdr>
        </w:div>
        <w:div w:id="677463965">
          <w:marLeft w:val="547"/>
          <w:marRight w:val="0"/>
          <w:marTop w:val="96"/>
          <w:marBottom w:val="0"/>
          <w:divBdr>
            <w:top w:val="none" w:sz="0" w:space="0" w:color="auto"/>
            <w:left w:val="none" w:sz="0" w:space="0" w:color="auto"/>
            <w:bottom w:val="none" w:sz="0" w:space="0" w:color="auto"/>
            <w:right w:val="none" w:sz="0" w:space="0" w:color="auto"/>
          </w:divBdr>
        </w:div>
        <w:div w:id="1273708098">
          <w:marLeft w:val="547"/>
          <w:marRight w:val="0"/>
          <w:marTop w:val="96"/>
          <w:marBottom w:val="0"/>
          <w:divBdr>
            <w:top w:val="none" w:sz="0" w:space="0" w:color="auto"/>
            <w:left w:val="none" w:sz="0" w:space="0" w:color="auto"/>
            <w:bottom w:val="none" w:sz="0" w:space="0" w:color="auto"/>
            <w:right w:val="none" w:sz="0" w:space="0" w:color="auto"/>
          </w:divBdr>
        </w:div>
        <w:div w:id="1421877541">
          <w:marLeft w:val="547"/>
          <w:marRight w:val="0"/>
          <w:marTop w:val="96"/>
          <w:marBottom w:val="0"/>
          <w:divBdr>
            <w:top w:val="none" w:sz="0" w:space="0" w:color="auto"/>
            <w:left w:val="none" w:sz="0" w:space="0" w:color="auto"/>
            <w:bottom w:val="none" w:sz="0" w:space="0" w:color="auto"/>
            <w:right w:val="none" w:sz="0" w:space="0" w:color="auto"/>
          </w:divBdr>
        </w:div>
        <w:div w:id="84882331">
          <w:marLeft w:val="547"/>
          <w:marRight w:val="0"/>
          <w:marTop w:val="96"/>
          <w:marBottom w:val="0"/>
          <w:divBdr>
            <w:top w:val="none" w:sz="0" w:space="0" w:color="auto"/>
            <w:left w:val="none" w:sz="0" w:space="0" w:color="auto"/>
            <w:bottom w:val="none" w:sz="0" w:space="0" w:color="auto"/>
            <w:right w:val="none" w:sz="0" w:space="0" w:color="auto"/>
          </w:divBdr>
        </w:div>
      </w:divsChild>
    </w:div>
    <w:div w:id="1582759993">
      <w:bodyDiv w:val="1"/>
      <w:marLeft w:val="0"/>
      <w:marRight w:val="0"/>
      <w:marTop w:val="0"/>
      <w:marBottom w:val="0"/>
      <w:divBdr>
        <w:top w:val="none" w:sz="0" w:space="0" w:color="auto"/>
        <w:left w:val="none" w:sz="0" w:space="0" w:color="auto"/>
        <w:bottom w:val="none" w:sz="0" w:space="0" w:color="auto"/>
        <w:right w:val="none" w:sz="0" w:space="0" w:color="auto"/>
      </w:divBdr>
      <w:divsChild>
        <w:div w:id="1739673411">
          <w:marLeft w:val="547"/>
          <w:marRight w:val="0"/>
          <w:marTop w:val="86"/>
          <w:marBottom w:val="0"/>
          <w:divBdr>
            <w:top w:val="none" w:sz="0" w:space="0" w:color="auto"/>
            <w:left w:val="none" w:sz="0" w:space="0" w:color="auto"/>
            <w:bottom w:val="none" w:sz="0" w:space="0" w:color="auto"/>
            <w:right w:val="none" w:sz="0" w:space="0" w:color="auto"/>
          </w:divBdr>
        </w:div>
      </w:divsChild>
    </w:div>
    <w:div w:id="1764719678">
      <w:bodyDiv w:val="1"/>
      <w:marLeft w:val="0"/>
      <w:marRight w:val="0"/>
      <w:marTop w:val="0"/>
      <w:marBottom w:val="0"/>
      <w:divBdr>
        <w:top w:val="none" w:sz="0" w:space="0" w:color="auto"/>
        <w:left w:val="none" w:sz="0" w:space="0" w:color="auto"/>
        <w:bottom w:val="none" w:sz="0" w:space="0" w:color="auto"/>
        <w:right w:val="none" w:sz="0" w:space="0" w:color="auto"/>
      </w:divBdr>
      <w:divsChild>
        <w:div w:id="652180068">
          <w:marLeft w:val="547"/>
          <w:marRight w:val="0"/>
          <w:marTop w:val="120"/>
          <w:marBottom w:val="0"/>
          <w:divBdr>
            <w:top w:val="none" w:sz="0" w:space="0" w:color="auto"/>
            <w:left w:val="none" w:sz="0" w:space="0" w:color="auto"/>
            <w:bottom w:val="none" w:sz="0" w:space="0" w:color="auto"/>
            <w:right w:val="none" w:sz="0" w:space="0" w:color="auto"/>
          </w:divBdr>
        </w:div>
        <w:div w:id="1136332755">
          <w:marLeft w:val="547"/>
          <w:marRight w:val="0"/>
          <w:marTop w:val="120"/>
          <w:marBottom w:val="0"/>
          <w:divBdr>
            <w:top w:val="none" w:sz="0" w:space="0" w:color="auto"/>
            <w:left w:val="none" w:sz="0" w:space="0" w:color="auto"/>
            <w:bottom w:val="none" w:sz="0" w:space="0" w:color="auto"/>
            <w:right w:val="none" w:sz="0" w:space="0" w:color="auto"/>
          </w:divBdr>
        </w:div>
        <w:div w:id="1150249413">
          <w:marLeft w:val="547"/>
          <w:marRight w:val="0"/>
          <w:marTop w:val="120"/>
          <w:marBottom w:val="0"/>
          <w:divBdr>
            <w:top w:val="none" w:sz="0" w:space="0" w:color="auto"/>
            <w:left w:val="none" w:sz="0" w:space="0" w:color="auto"/>
            <w:bottom w:val="none" w:sz="0" w:space="0" w:color="auto"/>
            <w:right w:val="none" w:sz="0" w:space="0" w:color="auto"/>
          </w:divBdr>
        </w:div>
        <w:div w:id="1169636670">
          <w:marLeft w:val="547"/>
          <w:marRight w:val="0"/>
          <w:marTop w:val="120"/>
          <w:marBottom w:val="0"/>
          <w:divBdr>
            <w:top w:val="none" w:sz="0" w:space="0" w:color="auto"/>
            <w:left w:val="none" w:sz="0" w:space="0" w:color="auto"/>
            <w:bottom w:val="none" w:sz="0" w:space="0" w:color="auto"/>
            <w:right w:val="none" w:sz="0" w:space="0" w:color="auto"/>
          </w:divBdr>
        </w:div>
        <w:div w:id="1266842562">
          <w:marLeft w:val="547"/>
          <w:marRight w:val="0"/>
          <w:marTop w:val="120"/>
          <w:marBottom w:val="0"/>
          <w:divBdr>
            <w:top w:val="none" w:sz="0" w:space="0" w:color="auto"/>
            <w:left w:val="none" w:sz="0" w:space="0" w:color="auto"/>
            <w:bottom w:val="none" w:sz="0" w:space="0" w:color="auto"/>
            <w:right w:val="none" w:sz="0" w:space="0" w:color="auto"/>
          </w:divBdr>
        </w:div>
        <w:div w:id="1353872940">
          <w:marLeft w:val="547"/>
          <w:marRight w:val="0"/>
          <w:marTop w:val="120"/>
          <w:marBottom w:val="0"/>
          <w:divBdr>
            <w:top w:val="none" w:sz="0" w:space="0" w:color="auto"/>
            <w:left w:val="none" w:sz="0" w:space="0" w:color="auto"/>
            <w:bottom w:val="none" w:sz="0" w:space="0" w:color="auto"/>
            <w:right w:val="none" w:sz="0" w:space="0" w:color="auto"/>
          </w:divBdr>
        </w:div>
        <w:div w:id="1475753673">
          <w:marLeft w:val="547"/>
          <w:marRight w:val="0"/>
          <w:marTop w:val="120"/>
          <w:marBottom w:val="0"/>
          <w:divBdr>
            <w:top w:val="none" w:sz="0" w:space="0" w:color="auto"/>
            <w:left w:val="none" w:sz="0" w:space="0" w:color="auto"/>
            <w:bottom w:val="none" w:sz="0" w:space="0" w:color="auto"/>
            <w:right w:val="none" w:sz="0" w:space="0" w:color="auto"/>
          </w:divBdr>
        </w:div>
        <w:div w:id="1628583014">
          <w:marLeft w:val="547"/>
          <w:marRight w:val="0"/>
          <w:marTop w:val="120"/>
          <w:marBottom w:val="0"/>
          <w:divBdr>
            <w:top w:val="none" w:sz="0" w:space="0" w:color="auto"/>
            <w:left w:val="none" w:sz="0" w:space="0" w:color="auto"/>
            <w:bottom w:val="none" w:sz="0" w:space="0" w:color="auto"/>
            <w:right w:val="none" w:sz="0" w:space="0" w:color="auto"/>
          </w:divBdr>
        </w:div>
        <w:div w:id="1725517932">
          <w:marLeft w:val="547"/>
          <w:marRight w:val="0"/>
          <w:marTop w:val="120"/>
          <w:marBottom w:val="0"/>
          <w:divBdr>
            <w:top w:val="none" w:sz="0" w:space="0" w:color="auto"/>
            <w:left w:val="none" w:sz="0" w:space="0" w:color="auto"/>
            <w:bottom w:val="none" w:sz="0" w:space="0" w:color="auto"/>
            <w:right w:val="none" w:sz="0" w:space="0" w:color="auto"/>
          </w:divBdr>
        </w:div>
        <w:div w:id="1862431279">
          <w:marLeft w:val="547"/>
          <w:marRight w:val="0"/>
          <w:marTop w:val="120"/>
          <w:marBottom w:val="0"/>
          <w:divBdr>
            <w:top w:val="none" w:sz="0" w:space="0" w:color="auto"/>
            <w:left w:val="none" w:sz="0" w:space="0" w:color="auto"/>
            <w:bottom w:val="none" w:sz="0" w:space="0" w:color="auto"/>
            <w:right w:val="none" w:sz="0" w:space="0" w:color="auto"/>
          </w:divBdr>
        </w:div>
      </w:divsChild>
    </w:div>
    <w:div w:id="1787041336">
      <w:bodyDiv w:val="1"/>
      <w:marLeft w:val="0"/>
      <w:marRight w:val="0"/>
      <w:marTop w:val="0"/>
      <w:marBottom w:val="0"/>
      <w:divBdr>
        <w:top w:val="none" w:sz="0" w:space="0" w:color="auto"/>
        <w:left w:val="none" w:sz="0" w:space="0" w:color="auto"/>
        <w:bottom w:val="none" w:sz="0" w:space="0" w:color="auto"/>
        <w:right w:val="none" w:sz="0" w:space="0" w:color="auto"/>
      </w:divBdr>
      <w:divsChild>
        <w:div w:id="1196893411">
          <w:marLeft w:val="547"/>
          <w:marRight w:val="0"/>
          <w:marTop w:val="96"/>
          <w:marBottom w:val="0"/>
          <w:divBdr>
            <w:top w:val="none" w:sz="0" w:space="0" w:color="auto"/>
            <w:left w:val="none" w:sz="0" w:space="0" w:color="auto"/>
            <w:bottom w:val="none" w:sz="0" w:space="0" w:color="auto"/>
            <w:right w:val="none" w:sz="0" w:space="0" w:color="auto"/>
          </w:divBdr>
        </w:div>
        <w:div w:id="2094158743">
          <w:marLeft w:val="547"/>
          <w:marRight w:val="0"/>
          <w:marTop w:val="96"/>
          <w:marBottom w:val="0"/>
          <w:divBdr>
            <w:top w:val="none" w:sz="0" w:space="0" w:color="auto"/>
            <w:left w:val="none" w:sz="0" w:space="0" w:color="auto"/>
            <w:bottom w:val="none" w:sz="0" w:space="0" w:color="auto"/>
            <w:right w:val="none" w:sz="0" w:space="0" w:color="auto"/>
          </w:divBdr>
        </w:div>
        <w:div w:id="1940792966">
          <w:marLeft w:val="547"/>
          <w:marRight w:val="0"/>
          <w:marTop w:val="96"/>
          <w:marBottom w:val="0"/>
          <w:divBdr>
            <w:top w:val="none" w:sz="0" w:space="0" w:color="auto"/>
            <w:left w:val="none" w:sz="0" w:space="0" w:color="auto"/>
            <w:bottom w:val="none" w:sz="0" w:space="0" w:color="auto"/>
            <w:right w:val="none" w:sz="0" w:space="0" w:color="auto"/>
          </w:divBdr>
        </w:div>
        <w:div w:id="1968387848">
          <w:marLeft w:val="547"/>
          <w:marRight w:val="0"/>
          <w:marTop w:val="96"/>
          <w:marBottom w:val="0"/>
          <w:divBdr>
            <w:top w:val="none" w:sz="0" w:space="0" w:color="auto"/>
            <w:left w:val="none" w:sz="0" w:space="0" w:color="auto"/>
            <w:bottom w:val="none" w:sz="0" w:space="0" w:color="auto"/>
            <w:right w:val="none" w:sz="0" w:space="0" w:color="auto"/>
          </w:divBdr>
        </w:div>
        <w:div w:id="711345210">
          <w:marLeft w:val="547"/>
          <w:marRight w:val="0"/>
          <w:marTop w:val="96"/>
          <w:marBottom w:val="0"/>
          <w:divBdr>
            <w:top w:val="none" w:sz="0" w:space="0" w:color="auto"/>
            <w:left w:val="none" w:sz="0" w:space="0" w:color="auto"/>
            <w:bottom w:val="none" w:sz="0" w:space="0" w:color="auto"/>
            <w:right w:val="none" w:sz="0" w:space="0" w:color="auto"/>
          </w:divBdr>
        </w:div>
        <w:div w:id="472871612">
          <w:marLeft w:val="547"/>
          <w:marRight w:val="0"/>
          <w:marTop w:val="96"/>
          <w:marBottom w:val="0"/>
          <w:divBdr>
            <w:top w:val="none" w:sz="0" w:space="0" w:color="auto"/>
            <w:left w:val="none" w:sz="0" w:space="0" w:color="auto"/>
            <w:bottom w:val="none" w:sz="0" w:space="0" w:color="auto"/>
            <w:right w:val="none" w:sz="0" w:space="0" w:color="auto"/>
          </w:divBdr>
        </w:div>
        <w:div w:id="984966644">
          <w:marLeft w:val="547"/>
          <w:marRight w:val="0"/>
          <w:marTop w:val="9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380519303">
          <w:marLeft w:val="547"/>
          <w:marRight w:val="0"/>
          <w:marTop w:val="86"/>
          <w:marBottom w:val="0"/>
          <w:divBdr>
            <w:top w:val="none" w:sz="0" w:space="0" w:color="auto"/>
            <w:left w:val="none" w:sz="0" w:space="0" w:color="auto"/>
            <w:bottom w:val="none" w:sz="0" w:space="0" w:color="auto"/>
            <w:right w:val="none" w:sz="0" w:space="0" w:color="auto"/>
          </w:divBdr>
        </w:div>
      </w:divsChild>
    </w:div>
    <w:div w:id="1888685223">
      <w:bodyDiv w:val="1"/>
      <w:marLeft w:val="0"/>
      <w:marRight w:val="0"/>
      <w:marTop w:val="0"/>
      <w:marBottom w:val="0"/>
      <w:divBdr>
        <w:top w:val="none" w:sz="0" w:space="0" w:color="auto"/>
        <w:left w:val="none" w:sz="0" w:space="0" w:color="auto"/>
        <w:bottom w:val="none" w:sz="0" w:space="0" w:color="auto"/>
        <w:right w:val="none" w:sz="0" w:space="0" w:color="auto"/>
      </w:divBdr>
      <w:divsChild>
        <w:div w:id="1674259947">
          <w:marLeft w:val="547"/>
          <w:marRight w:val="0"/>
          <w:marTop w:val="72"/>
          <w:marBottom w:val="0"/>
          <w:divBdr>
            <w:top w:val="none" w:sz="0" w:space="0" w:color="auto"/>
            <w:left w:val="none" w:sz="0" w:space="0" w:color="auto"/>
            <w:bottom w:val="none" w:sz="0" w:space="0" w:color="auto"/>
            <w:right w:val="none" w:sz="0" w:space="0" w:color="auto"/>
          </w:divBdr>
        </w:div>
        <w:div w:id="1847866363">
          <w:marLeft w:val="547"/>
          <w:marRight w:val="0"/>
          <w:marTop w:val="72"/>
          <w:marBottom w:val="0"/>
          <w:divBdr>
            <w:top w:val="none" w:sz="0" w:space="0" w:color="auto"/>
            <w:left w:val="none" w:sz="0" w:space="0" w:color="auto"/>
            <w:bottom w:val="none" w:sz="0" w:space="0" w:color="auto"/>
            <w:right w:val="none" w:sz="0" w:space="0" w:color="auto"/>
          </w:divBdr>
        </w:div>
        <w:div w:id="1606762823">
          <w:marLeft w:val="547"/>
          <w:marRight w:val="0"/>
          <w:marTop w:val="72"/>
          <w:marBottom w:val="0"/>
          <w:divBdr>
            <w:top w:val="none" w:sz="0" w:space="0" w:color="auto"/>
            <w:left w:val="none" w:sz="0" w:space="0" w:color="auto"/>
            <w:bottom w:val="none" w:sz="0" w:space="0" w:color="auto"/>
            <w:right w:val="none" w:sz="0" w:space="0" w:color="auto"/>
          </w:divBdr>
        </w:div>
        <w:div w:id="319311556">
          <w:marLeft w:val="547"/>
          <w:marRight w:val="0"/>
          <w:marTop w:val="72"/>
          <w:marBottom w:val="0"/>
          <w:divBdr>
            <w:top w:val="none" w:sz="0" w:space="0" w:color="auto"/>
            <w:left w:val="none" w:sz="0" w:space="0" w:color="auto"/>
            <w:bottom w:val="none" w:sz="0" w:space="0" w:color="auto"/>
            <w:right w:val="none" w:sz="0" w:space="0" w:color="auto"/>
          </w:divBdr>
        </w:div>
        <w:div w:id="618606230">
          <w:marLeft w:val="547"/>
          <w:marRight w:val="0"/>
          <w:marTop w:val="72"/>
          <w:marBottom w:val="0"/>
          <w:divBdr>
            <w:top w:val="none" w:sz="0" w:space="0" w:color="auto"/>
            <w:left w:val="none" w:sz="0" w:space="0" w:color="auto"/>
            <w:bottom w:val="none" w:sz="0" w:space="0" w:color="auto"/>
            <w:right w:val="none" w:sz="0" w:space="0" w:color="auto"/>
          </w:divBdr>
        </w:div>
        <w:div w:id="1423256955">
          <w:marLeft w:val="547"/>
          <w:marRight w:val="0"/>
          <w:marTop w:val="72"/>
          <w:marBottom w:val="0"/>
          <w:divBdr>
            <w:top w:val="none" w:sz="0" w:space="0" w:color="auto"/>
            <w:left w:val="none" w:sz="0" w:space="0" w:color="auto"/>
            <w:bottom w:val="none" w:sz="0" w:space="0" w:color="auto"/>
            <w:right w:val="none" w:sz="0" w:space="0" w:color="auto"/>
          </w:divBdr>
        </w:div>
        <w:div w:id="759104603">
          <w:marLeft w:val="547"/>
          <w:marRight w:val="0"/>
          <w:marTop w:val="72"/>
          <w:marBottom w:val="0"/>
          <w:divBdr>
            <w:top w:val="none" w:sz="0" w:space="0" w:color="auto"/>
            <w:left w:val="none" w:sz="0" w:space="0" w:color="auto"/>
            <w:bottom w:val="none" w:sz="0" w:space="0" w:color="auto"/>
            <w:right w:val="none" w:sz="0" w:space="0" w:color="auto"/>
          </w:divBdr>
        </w:div>
        <w:div w:id="1640761788">
          <w:marLeft w:val="547"/>
          <w:marRight w:val="0"/>
          <w:marTop w:val="72"/>
          <w:marBottom w:val="0"/>
          <w:divBdr>
            <w:top w:val="none" w:sz="0" w:space="0" w:color="auto"/>
            <w:left w:val="none" w:sz="0" w:space="0" w:color="auto"/>
            <w:bottom w:val="none" w:sz="0" w:space="0" w:color="auto"/>
            <w:right w:val="none" w:sz="0" w:space="0" w:color="auto"/>
          </w:divBdr>
        </w:div>
      </w:divsChild>
    </w:div>
    <w:div w:id="1963070027">
      <w:bodyDiv w:val="1"/>
      <w:marLeft w:val="0"/>
      <w:marRight w:val="0"/>
      <w:marTop w:val="0"/>
      <w:marBottom w:val="0"/>
      <w:divBdr>
        <w:top w:val="none" w:sz="0" w:space="0" w:color="auto"/>
        <w:left w:val="none" w:sz="0" w:space="0" w:color="auto"/>
        <w:bottom w:val="none" w:sz="0" w:space="0" w:color="auto"/>
        <w:right w:val="none" w:sz="0" w:space="0" w:color="auto"/>
      </w:divBdr>
      <w:divsChild>
        <w:div w:id="1295409830">
          <w:marLeft w:val="547"/>
          <w:marRight w:val="0"/>
          <w:marTop w:val="154"/>
          <w:marBottom w:val="0"/>
          <w:divBdr>
            <w:top w:val="none" w:sz="0" w:space="0" w:color="auto"/>
            <w:left w:val="none" w:sz="0" w:space="0" w:color="auto"/>
            <w:bottom w:val="none" w:sz="0" w:space="0" w:color="auto"/>
            <w:right w:val="none" w:sz="0" w:space="0" w:color="auto"/>
          </w:divBdr>
        </w:div>
        <w:div w:id="361133564">
          <w:marLeft w:val="547"/>
          <w:marRight w:val="0"/>
          <w:marTop w:val="154"/>
          <w:marBottom w:val="0"/>
          <w:divBdr>
            <w:top w:val="none" w:sz="0" w:space="0" w:color="auto"/>
            <w:left w:val="none" w:sz="0" w:space="0" w:color="auto"/>
            <w:bottom w:val="none" w:sz="0" w:space="0" w:color="auto"/>
            <w:right w:val="none" w:sz="0" w:space="0" w:color="auto"/>
          </w:divBdr>
        </w:div>
      </w:divsChild>
    </w:div>
    <w:div w:id="2058701795">
      <w:bodyDiv w:val="1"/>
      <w:marLeft w:val="0"/>
      <w:marRight w:val="0"/>
      <w:marTop w:val="0"/>
      <w:marBottom w:val="0"/>
      <w:divBdr>
        <w:top w:val="none" w:sz="0" w:space="0" w:color="auto"/>
        <w:left w:val="none" w:sz="0" w:space="0" w:color="auto"/>
        <w:bottom w:val="none" w:sz="0" w:space="0" w:color="auto"/>
        <w:right w:val="none" w:sz="0" w:space="0" w:color="auto"/>
      </w:divBdr>
      <w:divsChild>
        <w:div w:id="316231879">
          <w:marLeft w:val="547"/>
          <w:marRight w:val="0"/>
          <w:marTop w:val="106"/>
          <w:marBottom w:val="0"/>
          <w:divBdr>
            <w:top w:val="none" w:sz="0" w:space="0" w:color="auto"/>
            <w:left w:val="none" w:sz="0" w:space="0" w:color="auto"/>
            <w:bottom w:val="none" w:sz="0" w:space="0" w:color="auto"/>
            <w:right w:val="none" w:sz="0" w:space="0" w:color="auto"/>
          </w:divBdr>
        </w:div>
        <w:div w:id="1943343542">
          <w:marLeft w:val="547"/>
          <w:marRight w:val="0"/>
          <w:marTop w:val="106"/>
          <w:marBottom w:val="0"/>
          <w:divBdr>
            <w:top w:val="none" w:sz="0" w:space="0" w:color="auto"/>
            <w:left w:val="none" w:sz="0" w:space="0" w:color="auto"/>
            <w:bottom w:val="none" w:sz="0" w:space="0" w:color="auto"/>
            <w:right w:val="none" w:sz="0" w:space="0" w:color="auto"/>
          </w:divBdr>
        </w:div>
        <w:div w:id="363791924">
          <w:marLeft w:val="547"/>
          <w:marRight w:val="0"/>
          <w:marTop w:val="106"/>
          <w:marBottom w:val="0"/>
          <w:divBdr>
            <w:top w:val="none" w:sz="0" w:space="0" w:color="auto"/>
            <w:left w:val="none" w:sz="0" w:space="0" w:color="auto"/>
            <w:bottom w:val="none" w:sz="0" w:space="0" w:color="auto"/>
            <w:right w:val="none" w:sz="0" w:space="0" w:color="auto"/>
          </w:divBdr>
        </w:div>
        <w:div w:id="160052715">
          <w:marLeft w:val="547"/>
          <w:marRight w:val="0"/>
          <w:marTop w:val="106"/>
          <w:marBottom w:val="0"/>
          <w:divBdr>
            <w:top w:val="none" w:sz="0" w:space="0" w:color="auto"/>
            <w:left w:val="none" w:sz="0" w:space="0" w:color="auto"/>
            <w:bottom w:val="none" w:sz="0" w:space="0" w:color="auto"/>
            <w:right w:val="none" w:sz="0" w:space="0" w:color="auto"/>
          </w:divBdr>
        </w:div>
        <w:div w:id="1695376757">
          <w:marLeft w:val="547"/>
          <w:marRight w:val="0"/>
          <w:marTop w:val="106"/>
          <w:marBottom w:val="0"/>
          <w:divBdr>
            <w:top w:val="none" w:sz="0" w:space="0" w:color="auto"/>
            <w:left w:val="none" w:sz="0" w:space="0" w:color="auto"/>
            <w:bottom w:val="none" w:sz="0" w:space="0" w:color="auto"/>
            <w:right w:val="none" w:sz="0" w:space="0" w:color="auto"/>
          </w:divBdr>
        </w:div>
        <w:div w:id="901909521">
          <w:marLeft w:val="547"/>
          <w:marRight w:val="0"/>
          <w:marTop w:val="106"/>
          <w:marBottom w:val="0"/>
          <w:divBdr>
            <w:top w:val="none" w:sz="0" w:space="0" w:color="auto"/>
            <w:left w:val="none" w:sz="0" w:space="0" w:color="auto"/>
            <w:bottom w:val="none" w:sz="0" w:space="0" w:color="auto"/>
            <w:right w:val="none" w:sz="0" w:space="0" w:color="auto"/>
          </w:divBdr>
        </w:div>
      </w:divsChild>
    </w:div>
    <w:div w:id="2144301082">
      <w:bodyDiv w:val="1"/>
      <w:marLeft w:val="0"/>
      <w:marRight w:val="0"/>
      <w:marTop w:val="0"/>
      <w:marBottom w:val="0"/>
      <w:divBdr>
        <w:top w:val="none" w:sz="0" w:space="0" w:color="auto"/>
        <w:left w:val="none" w:sz="0" w:space="0" w:color="auto"/>
        <w:bottom w:val="none" w:sz="0" w:space="0" w:color="auto"/>
        <w:right w:val="none" w:sz="0" w:space="0" w:color="auto"/>
      </w:divBdr>
      <w:divsChild>
        <w:div w:id="116674754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D86969DBC1654C82D780DE4E52ED5B" ma:contentTypeVersion="13" ma:contentTypeDescription="Create a new document." ma:contentTypeScope="" ma:versionID="8a75785bbb9fff8b3133f7452324a823">
  <xsd:schema xmlns:xsd="http://www.w3.org/2001/XMLSchema" xmlns:xs="http://www.w3.org/2001/XMLSchema" xmlns:p="http://schemas.microsoft.com/office/2006/metadata/properties" xmlns:ns3="2e9965da-458b-4eea-90fd-5922103ffdd7" xmlns:ns4="c500dda7-3bb9-4161-9998-904528faadbc" targetNamespace="http://schemas.microsoft.com/office/2006/metadata/properties" ma:root="true" ma:fieldsID="56d038ab22d2c27c111694536d330caf" ns3:_="" ns4:_="">
    <xsd:import namespace="2e9965da-458b-4eea-90fd-5922103ffdd7"/>
    <xsd:import namespace="c500dda7-3bb9-4161-9998-904528faad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65da-458b-4eea-90fd-5922103f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0dda7-3bb9-4161-9998-904528faa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E1F0B-E499-42F2-A660-CB04D1E6AC16}">
  <ds:schemaRefs>
    <ds:schemaRef ds:uri="http://schemas.openxmlformats.org/package/2006/metadata/core-properties"/>
    <ds:schemaRef ds:uri="http://schemas.microsoft.com/office/infopath/2007/PartnerControls"/>
    <ds:schemaRef ds:uri="http://schemas.microsoft.com/office/2006/documentManagement/types"/>
    <ds:schemaRef ds:uri="2e9965da-458b-4eea-90fd-5922103ffdd7"/>
    <ds:schemaRef ds:uri="http://purl.org/dc/elements/1.1/"/>
    <ds:schemaRef ds:uri="http://www.w3.org/XML/1998/namespace"/>
    <ds:schemaRef ds:uri="c500dda7-3bb9-4161-9998-904528faadbc"/>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3F1CB5-4CDA-4C8F-9572-47D98F52E382}">
  <ds:schemaRefs>
    <ds:schemaRef ds:uri="http://schemas.microsoft.com/sharepoint/v3/contenttype/forms"/>
  </ds:schemaRefs>
</ds:datastoreItem>
</file>

<file path=customXml/itemProps3.xml><?xml version="1.0" encoding="utf-8"?>
<ds:datastoreItem xmlns:ds="http://schemas.openxmlformats.org/officeDocument/2006/customXml" ds:itemID="{7EFF8F53-E603-4522-9843-8B48C23DF47F}">
  <ds:schemaRefs>
    <ds:schemaRef ds:uri="http://schemas.openxmlformats.org/officeDocument/2006/bibliography"/>
  </ds:schemaRefs>
</ds:datastoreItem>
</file>

<file path=customXml/itemProps4.xml><?xml version="1.0" encoding="utf-8"?>
<ds:datastoreItem xmlns:ds="http://schemas.openxmlformats.org/officeDocument/2006/customXml" ds:itemID="{0FFB1A86-9153-4EDF-BCB2-E341EBFF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65da-458b-4eea-90fd-5922103ffdd7"/>
    <ds:schemaRef ds:uri="c500dda7-3bb9-4161-9998-904528faa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Stephen (STFC,RAL,PPD)</dc:creator>
  <cp:lastModifiedBy>Cornford, Terry (STFC,RAL,PPD)</cp:lastModifiedBy>
  <cp:revision>22</cp:revision>
  <cp:lastPrinted>2021-05-20T12:39:00Z</cp:lastPrinted>
  <dcterms:created xsi:type="dcterms:W3CDTF">2022-09-15T08:48:00Z</dcterms:created>
  <dcterms:modified xsi:type="dcterms:W3CDTF">2022-10-07T08:46:00Z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0x01010034D86969DBC1654C82D780DE4E52ED5B</vt:lpwstr>
  </property>
</Properties>
</file>